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44D7E" w14:textId="5AF93E02" w:rsidR="0085371A" w:rsidRPr="00516249" w:rsidRDefault="0085371A" w:rsidP="00586A25">
      <w:pPr>
        <w:widowControl w:val="0"/>
        <w:spacing w:before="120"/>
        <w:ind w:left="3851" w:right="-291" w:hanging="3709"/>
        <w:jc w:val="both"/>
        <w:outlineLvl w:val="0"/>
        <w:rPr>
          <w:rFonts w:eastAsia="Calibri" w:cstheme="minorHAnsi"/>
          <w:b/>
          <w:bCs/>
          <w:sz w:val="22"/>
          <w:szCs w:val="22"/>
        </w:rPr>
      </w:pPr>
      <w:r w:rsidRPr="00516249">
        <w:rPr>
          <w:rFonts w:eastAsia="Calibri" w:cstheme="minorHAnsi"/>
          <w:b/>
          <w:bCs/>
          <w:sz w:val="22"/>
          <w:szCs w:val="22"/>
        </w:rPr>
        <w:t xml:space="preserve">Decreto n. </w:t>
      </w:r>
      <w:r w:rsidR="00676B4A">
        <w:rPr>
          <w:rFonts w:eastAsia="Calibri" w:cstheme="minorHAnsi"/>
          <w:b/>
          <w:bCs/>
          <w:sz w:val="22"/>
          <w:szCs w:val="22"/>
        </w:rPr>
        <w:t>96</w:t>
      </w:r>
      <w:r w:rsidRPr="00516249">
        <w:rPr>
          <w:rFonts w:eastAsia="Calibri" w:cstheme="minorHAnsi"/>
          <w:b/>
          <w:bCs/>
          <w:sz w:val="22"/>
          <w:szCs w:val="22"/>
        </w:rPr>
        <w:t>/202</w:t>
      </w:r>
      <w:r w:rsidR="00A25CAC">
        <w:rPr>
          <w:rFonts w:eastAsia="Calibri" w:cstheme="minorHAnsi"/>
          <w:b/>
          <w:bCs/>
          <w:sz w:val="22"/>
          <w:szCs w:val="22"/>
        </w:rPr>
        <w:t>4</w:t>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Pr="00516249">
        <w:rPr>
          <w:rFonts w:eastAsia="Calibri" w:cstheme="minorHAnsi"/>
          <w:b/>
          <w:bCs/>
          <w:sz w:val="22"/>
          <w:szCs w:val="22"/>
        </w:rPr>
        <w:tab/>
      </w:r>
      <w:r w:rsidR="00676B4A">
        <w:rPr>
          <w:rFonts w:eastAsia="Calibri" w:cstheme="minorHAnsi"/>
          <w:b/>
          <w:bCs/>
          <w:sz w:val="22"/>
          <w:szCs w:val="22"/>
        </w:rPr>
        <w:t>13</w:t>
      </w:r>
      <w:r w:rsidR="00860108">
        <w:rPr>
          <w:rFonts w:eastAsia="Calibri" w:cstheme="minorHAnsi"/>
          <w:b/>
          <w:bCs/>
          <w:sz w:val="22"/>
          <w:szCs w:val="22"/>
        </w:rPr>
        <w:t>/</w:t>
      </w:r>
      <w:r w:rsidR="00E20F9D">
        <w:rPr>
          <w:rFonts w:eastAsia="Calibri" w:cstheme="minorHAnsi"/>
          <w:b/>
          <w:bCs/>
          <w:sz w:val="22"/>
          <w:szCs w:val="22"/>
        </w:rPr>
        <w:t>0</w:t>
      </w:r>
      <w:r w:rsidR="00676B4A">
        <w:rPr>
          <w:rFonts w:eastAsia="Calibri" w:cstheme="minorHAnsi"/>
          <w:b/>
          <w:bCs/>
          <w:sz w:val="22"/>
          <w:szCs w:val="22"/>
        </w:rPr>
        <w:t>3</w:t>
      </w:r>
      <w:r w:rsidRPr="00516249">
        <w:rPr>
          <w:rFonts w:eastAsia="Calibri" w:cstheme="minorHAnsi"/>
          <w:b/>
          <w:bCs/>
          <w:sz w:val="22"/>
          <w:szCs w:val="22"/>
        </w:rPr>
        <w:t>/202</w:t>
      </w:r>
      <w:r w:rsidR="00A25CAC">
        <w:rPr>
          <w:rFonts w:eastAsia="Calibri" w:cstheme="minorHAnsi"/>
          <w:b/>
          <w:bCs/>
          <w:sz w:val="22"/>
          <w:szCs w:val="22"/>
        </w:rPr>
        <w:t>4</w:t>
      </w:r>
    </w:p>
    <w:p w14:paraId="36A1F3C3" w14:textId="77777777" w:rsidR="009B4F46" w:rsidRPr="007E1DA5" w:rsidRDefault="009B4F46" w:rsidP="009B4F46">
      <w:pPr>
        <w:rPr>
          <w:rFonts w:eastAsia="Calibri" w:cstheme="minorHAnsi"/>
          <w:sz w:val="16"/>
          <w:szCs w:val="16"/>
        </w:rPr>
      </w:pPr>
    </w:p>
    <w:tbl>
      <w:tblPr>
        <w:tblW w:w="19494" w:type="dxa"/>
        <w:tblInd w:w="-5" w:type="dxa"/>
        <w:tblLook w:val="04A0" w:firstRow="1" w:lastRow="0" w:firstColumn="1" w:lastColumn="0" w:noHBand="0" w:noVBand="1"/>
      </w:tblPr>
      <w:tblGrid>
        <w:gridCol w:w="1112"/>
        <w:gridCol w:w="656"/>
        <w:gridCol w:w="8160"/>
        <w:gridCol w:w="156"/>
        <w:gridCol w:w="9410"/>
      </w:tblGrid>
      <w:tr w:rsidR="009B4F46" w:rsidRPr="008B35F8" w14:paraId="7D673A8B" w14:textId="77777777" w:rsidTr="00D62228">
        <w:trPr>
          <w:gridAfter w:val="2"/>
          <w:wAfter w:w="9566" w:type="dxa"/>
          <w:trHeight w:val="761"/>
        </w:trPr>
        <w:tc>
          <w:tcPr>
            <w:tcW w:w="1112" w:type="dxa"/>
            <w:shd w:val="clear" w:color="auto" w:fill="auto"/>
          </w:tcPr>
          <w:p w14:paraId="7E115435" w14:textId="77777777" w:rsidR="009B4F46" w:rsidRPr="008B35F8" w:rsidRDefault="009B4F46" w:rsidP="00D07E51">
            <w:pPr>
              <w:autoSpaceDE w:val="0"/>
              <w:jc w:val="both"/>
              <w:rPr>
                <w:rFonts w:eastAsia="Calibri" w:cstheme="minorHAnsi"/>
                <w:b/>
                <w:bCs/>
                <w:iCs/>
                <w:sz w:val="22"/>
                <w:szCs w:val="22"/>
              </w:rPr>
            </w:pPr>
            <w:r w:rsidRPr="008B35F8">
              <w:rPr>
                <w:rFonts w:eastAsia="Calibri" w:cstheme="minorHAnsi"/>
                <w:b/>
                <w:sz w:val="22"/>
                <w:szCs w:val="22"/>
              </w:rPr>
              <w:t>Oggetto:</w:t>
            </w:r>
          </w:p>
        </w:tc>
        <w:tc>
          <w:tcPr>
            <w:tcW w:w="8816" w:type="dxa"/>
            <w:gridSpan w:val="2"/>
            <w:shd w:val="clear" w:color="auto" w:fill="auto"/>
          </w:tcPr>
          <w:p w14:paraId="6A72D68C" w14:textId="7E543E47" w:rsidR="009B4F46" w:rsidRDefault="009B4F46" w:rsidP="00D62228">
            <w:pPr>
              <w:autoSpaceDE w:val="0"/>
              <w:ind w:right="-111"/>
              <w:jc w:val="both"/>
              <w:rPr>
                <w:rFonts w:eastAsia="Calibri" w:cstheme="minorHAnsi"/>
                <w:b/>
                <w:bCs/>
                <w:sz w:val="22"/>
                <w:szCs w:val="22"/>
              </w:rPr>
            </w:pPr>
            <w:r w:rsidRPr="008B35F8">
              <w:rPr>
                <w:rFonts w:eastAsia="Calibri" w:cstheme="minorHAnsi"/>
                <w:b/>
                <w:bCs/>
                <w:sz w:val="22"/>
                <w:szCs w:val="22"/>
              </w:rPr>
              <w:t xml:space="preserve">Determina per l’affidamento diretto </w:t>
            </w:r>
            <w:r w:rsidR="000240E8">
              <w:rPr>
                <w:rFonts w:eastAsia="Calibri" w:cstheme="minorHAnsi"/>
                <w:b/>
                <w:bCs/>
                <w:sz w:val="22"/>
                <w:szCs w:val="22"/>
              </w:rPr>
              <w:t>di</w:t>
            </w:r>
            <w:r w:rsidR="002C217D">
              <w:rPr>
                <w:rFonts w:eastAsia="Calibri" w:cstheme="minorHAnsi"/>
                <w:b/>
                <w:bCs/>
                <w:sz w:val="22"/>
                <w:szCs w:val="22"/>
              </w:rPr>
              <w:t xml:space="preserve"> </w:t>
            </w:r>
            <w:r w:rsidR="00EB0934">
              <w:rPr>
                <w:rFonts w:eastAsia="Calibri" w:cstheme="minorHAnsi"/>
                <w:b/>
                <w:bCs/>
                <w:sz w:val="22"/>
                <w:szCs w:val="22"/>
              </w:rPr>
              <w:t xml:space="preserve">una fornitura di </w:t>
            </w:r>
            <w:r w:rsidR="00676B4A">
              <w:rPr>
                <w:rFonts w:eastAsia="Calibri" w:cstheme="minorHAnsi"/>
                <w:b/>
                <w:bCs/>
                <w:sz w:val="22"/>
                <w:szCs w:val="22"/>
              </w:rPr>
              <w:t xml:space="preserve">un leggio da sistemare nell’aula dove si svolgono i Consigli e le manifestazioni del </w:t>
            </w:r>
            <w:proofErr w:type="spellStart"/>
            <w:r w:rsidR="00676B4A">
              <w:rPr>
                <w:rFonts w:eastAsia="Calibri" w:cstheme="minorHAnsi"/>
                <w:b/>
                <w:bCs/>
                <w:sz w:val="22"/>
                <w:szCs w:val="22"/>
              </w:rPr>
              <w:t>Dicea</w:t>
            </w:r>
            <w:proofErr w:type="spellEnd"/>
            <w:r w:rsidR="00676B4A">
              <w:rPr>
                <w:rFonts w:eastAsia="Calibri" w:cstheme="minorHAnsi"/>
                <w:b/>
                <w:bCs/>
                <w:sz w:val="22"/>
                <w:szCs w:val="22"/>
              </w:rPr>
              <w:t>, con codice CPV39172000-</w:t>
            </w:r>
            <w:proofErr w:type="gramStart"/>
            <w:r w:rsidR="00676B4A">
              <w:rPr>
                <w:rFonts w:eastAsia="Calibri" w:cstheme="minorHAnsi"/>
                <w:b/>
                <w:bCs/>
                <w:sz w:val="22"/>
                <w:szCs w:val="22"/>
              </w:rPr>
              <w:t xml:space="preserve">8, </w:t>
            </w:r>
            <w:r w:rsidRPr="008B35F8">
              <w:rPr>
                <w:rFonts w:eastAsia="Calibri" w:cstheme="minorHAnsi"/>
                <w:b/>
                <w:bCs/>
                <w:sz w:val="22"/>
                <w:szCs w:val="22"/>
              </w:rPr>
              <w:t xml:space="preserve"> ai</w:t>
            </w:r>
            <w:proofErr w:type="gramEnd"/>
            <w:r w:rsidRPr="008B35F8">
              <w:rPr>
                <w:rFonts w:eastAsia="Calibri" w:cstheme="minorHAnsi"/>
                <w:b/>
                <w:bCs/>
                <w:sz w:val="22"/>
                <w:szCs w:val="22"/>
              </w:rPr>
              <w:t xml:space="preserve"> sensi dell’art. 17, comma 2, del </w:t>
            </w:r>
            <w:proofErr w:type="spellStart"/>
            <w:r w:rsidRPr="008B35F8">
              <w:rPr>
                <w:rFonts w:eastAsia="Calibri" w:cstheme="minorHAnsi"/>
                <w:b/>
                <w:bCs/>
                <w:sz w:val="22"/>
                <w:szCs w:val="22"/>
              </w:rPr>
              <w:t>D.Lgs.</w:t>
            </w:r>
            <w:proofErr w:type="spellEnd"/>
            <w:r w:rsidRPr="008B35F8">
              <w:rPr>
                <w:rFonts w:eastAsia="Calibri" w:cstheme="minorHAnsi"/>
                <w:b/>
                <w:bCs/>
                <w:sz w:val="22"/>
                <w:szCs w:val="22"/>
              </w:rPr>
              <w:t xml:space="preserve"> 36/2023, per un importo contrattuale pari a € </w:t>
            </w:r>
            <w:r w:rsidR="00676B4A">
              <w:rPr>
                <w:rFonts w:eastAsia="Calibri" w:cstheme="minorHAnsi"/>
                <w:b/>
                <w:bCs/>
                <w:sz w:val="22"/>
                <w:szCs w:val="22"/>
              </w:rPr>
              <w:t>580</w:t>
            </w:r>
            <w:r w:rsidR="00A203E2">
              <w:rPr>
                <w:rFonts w:eastAsia="Calibri" w:cstheme="minorHAnsi"/>
                <w:b/>
                <w:bCs/>
                <w:sz w:val="22"/>
                <w:szCs w:val="22"/>
              </w:rPr>
              <w:t>,</w:t>
            </w:r>
            <w:r w:rsidR="00676B4A">
              <w:rPr>
                <w:rFonts w:eastAsia="Calibri" w:cstheme="minorHAnsi"/>
                <w:b/>
                <w:bCs/>
                <w:sz w:val="22"/>
                <w:szCs w:val="22"/>
              </w:rPr>
              <w:t>00</w:t>
            </w:r>
            <w:r w:rsidRPr="008B35F8">
              <w:rPr>
                <w:rFonts w:eastAsia="Calibri" w:cstheme="minorHAnsi"/>
                <w:b/>
                <w:bCs/>
                <w:sz w:val="22"/>
                <w:szCs w:val="22"/>
              </w:rPr>
              <w:t xml:space="preserve"> (IVA esclusa), CIG </w:t>
            </w:r>
            <w:r w:rsidR="00676B4A">
              <w:rPr>
                <w:rFonts w:eastAsia="Calibri" w:cstheme="minorHAnsi"/>
                <w:b/>
                <w:bCs/>
                <w:sz w:val="22"/>
                <w:szCs w:val="22"/>
              </w:rPr>
              <w:t>BOC74F2B79.</w:t>
            </w:r>
          </w:p>
          <w:p w14:paraId="79D86352" w14:textId="6CA66275" w:rsidR="007E1DA5" w:rsidRPr="008B35F8" w:rsidRDefault="007E1DA5" w:rsidP="00D62228">
            <w:pPr>
              <w:autoSpaceDE w:val="0"/>
              <w:ind w:right="-111"/>
              <w:jc w:val="both"/>
              <w:rPr>
                <w:rFonts w:eastAsia="Calibri" w:cstheme="minorHAnsi"/>
                <w:i/>
                <w:iCs/>
                <w:sz w:val="22"/>
                <w:szCs w:val="22"/>
              </w:rPr>
            </w:pPr>
          </w:p>
        </w:tc>
      </w:tr>
      <w:tr w:rsidR="009B4F46" w:rsidRPr="008B35F8" w14:paraId="3313D05F" w14:textId="77777777" w:rsidTr="00516249">
        <w:tc>
          <w:tcPr>
            <w:tcW w:w="10084" w:type="dxa"/>
            <w:gridSpan w:val="4"/>
            <w:shd w:val="clear" w:color="auto" w:fill="auto"/>
          </w:tcPr>
          <w:p w14:paraId="6EBF67A6" w14:textId="77777777" w:rsidR="009B4F46" w:rsidRPr="008B35F8" w:rsidRDefault="009B4F46" w:rsidP="00D07E51">
            <w:pPr>
              <w:ind w:left="-57"/>
              <w:jc w:val="center"/>
              <w:rPr>
                <w:rFonts w:eastAsia="Calibri" w:cstheme="minorHAnsi"/>
                <w:b/>
                <w:sz w:val="22"/>
                <w:szCs w:val="22"/>
              </w:rPr>
            </w:pPr>
            <w:r w:rsidRPr="008B35F8">
              <w:rPr>
                <w:rFonts w:eastAsia="Calibri" w:cstheme="minorHAnsi"/>
                <w:b/>
                <w:sz w:val="22"/>
                <w:szCs w:val="22"/>
              </w:rPr>
              <w:t>Il DIRETTORE DEL DIPARTIMENTO</w:t>
            </w:r>
          </w:p>
        </w:tc>
        <w:tc>
          <w:tcPr>
            <w:tcW w:w="9410" w:type="dxa"/>
          </w:tcPr>
          <w:p w14:paraId="3FF848F6" w14:textId="77777777" w:rsidR="009B4F46" w:rsidRPr="008B35F8" w:rsidRDefault="009B4F46" w:rsidP="00D07E51">
            <w:pPr>
              <w:ind w:left="-57"/>
              <w:jc w:val="center"/>
              <w:rPr>
                <w:rFonts w:eastAsia="Calibri" w:cstheme="minorHAnsi"/>
                <w:b/>
                <w:sz w:val="22"/>
                <w:szCs w:val="22"/>
              </w:rPr>
            </w:pPr>
          </w:p>
        </w:tc>
      </w:tr>
      <w:tr w:rsidR="009B4F46" w:rsidRPr="008B35F8" w14:paraId="2B1548E8" w14:textId="77777777" w:rsidTr="00516249">
        <w:tc>
          <w:tcPr>
            <w:tcW w:w="1768" w:type="dxa"/>
            <w:gridSpan w:val="2"/>
            <w:shd w:val="clear" w:color="auto" w:fill="auto"/>
          </w:tcPr>
          <w:p w14:paraId="1A2D9F89" w14:textId="77777777" w:rsidR="009B4F46" w:rsidRPr="008B35F8" w:rsidRDefault="009B4F46" w:rsidP="008B35F8">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634E0822" w14:textId="77777777" w:rsidR="009B4F46" w:rsidRPr="008B35F8" w:rsidRDefault="009B4F46" w:rsidP="002F7E08">
            <w:pPr>
              <w:ind w:left="-26"/>
              <w:jc w:val="both"/>
              <w:rPr>
                <w:rFonts w:eastAsia="Calibri" w:cstheme="minorHAnsi"/>
                <w:sz w:val="22"/>
                <w:szCs w:val="22"/>
              </w:rPr>
            </w:pPr>
            <w:r w:rsidRPr="008B35F8">
              <w:rPr>
                <w:rFonts w:eastAsia="Calibri" w:cstheme="minorHAnsi"/>
                <w:sz w:val="22"/>
                <w:szCs w:val="22"/>
              </w:rPr>
              <w:t xml:space="preserve">il D. Lgs. n. 36 del 31 marzo 2023 e </w:t>
            </w:r>
            <w:proofErr w:type="spellStart"/>
            <w:r w:rsidRPr="008B35F8">
              <w:rPr>
                <w:rFonts w:eastAsia="Calibri" w:cstheme="minorHAnsi"/>
                <w:sz w:val="22"/>
                <w:szCs w:val="22"/>
              </w:rPr>
              <w:t>s.m.i.</w:t>
            </w:r>
            <w:proofErr w:type="spellEnd"/>
            <w:r w:rsidRPr="008B35F8">
              <w:rPr>
                <w:rFonts w:eastAsia="Calibri" w:cstheme="minorHAnsi"/>
                <w:sz w:val="22"/>
                <w:szCs w:val="22"/>
              </w:rPr>
              <w:t>;</w:t>
            </w:r>
          </w:p>
        </w:tc>
        <w:tc>
          <w:tcPr>
            <w:tcW w:w="9410" w:type="dxa"/>
          </w:tcPr>
          <w:p w14:paraId="439AF77D" w14:textId="77777777" w:rsidR="009B4F46" w:rsidRPr="008B35F8" w:rsidRDefault="009B4F46" w:rsidP="008B35F8">
            <w:pPr>
              <w:ind w:left="-57"/>
              <w:jc w:val="both"/>
              <w:rPr>
                <w:rFonts w:eastAsia="Calibri" w:cstheme="minorHAnsi"/>
                <w:sz w:val="22"/>
                <w:szCs w:val="22"/>
              </w:rPr>
            </w:pPr>
          </w:p>
        </w:tc>
      </w:tr>
      <w:tr w:rsidR="009B4F46" w:rsidRPr="008B35F8" w14:paraId="7E7220C8" w14:textId="77777777" w:rsidTr="00516249">
        <w:trPr>
          <w:trHeight w:val="300"/>
        </w:trPr>
        <w:tc>
          <w:tcPr>
            <w:tcW w:w="1768" w:type="dxa"/>
            <w:gridSpan w:val="2"/>
            <w:shd w:val="clear" w:color="auto" w:fill="auto"/>
          </w:tcPr>
          <w:p w14:paraId="6A9AC598" w14:textId="77777777" w:rsidR="009B4F46" w:rsidRPr="008B35F8" w:rsidRDefault="009B4F46" w:rsidP="008B35F8">
            <w:pPr>
              <w:rPr>
                <w:rFonts w:eastAsia="Calibri" w:cstheme="minorHAnsi"/>
                <w:b/>
                <w:bCs/>
                <w:sz w:val="22"/>
                <w:szCs w:val="22"/>
              </w:rPr>
            </w:pPr>
            <w:r w:rsidRPr="008B35F8">
              <w:rPr>
                <w:rFonts w:eastAsia="Calibri" w:cstheme="minorHAnsi"/>
                <w:b/>
                <w:bCs/>
                <w:sz w:val="22"/>
                <w:szCs w:val="22"/>
              </w:rPr>
              <w:t>CONSIDERATI</w:t>
            </w:r>
          </w:p>
        </w:tc>
        <w:tc>
          <w:tcPr>
            <w:tcW w:w="8316" w:type="dxa"/>
            <w:gridSpan w:val="2"/>
            <w:shd w:val="clear" w:color="auto" w:fill="auto"/>
          </w:tcPr>
          <w:p w14:paraId="4E9B45D7" w14:textId="77777777" w:rsidR="009B4F46" w:rsidRPr="008B35F8" w:rsidRDefault="009B4F46" w:rsidP="002F7E08">
            <w:pPr>
              <w:ind w:left="-26"/>
              <w:jc w:val="both"/>
              <w:rPr>
                <w:rFonts w:eastAsia="Calibri" w:cstheme="minorHAnsi"/>
                <w:sz w:val="22"/>
                <w:szCs w:val="22"/>
              </w:rPr>
            </w:pPr>
            <w:r w:rsidRPr="008B35F8">
              <w:rPr>
                <w:rFonts w:eastAsia="Calibri" w:cstheme="minorHAnsi"/>
                <w:sz w:val="22"/>
                <w:szCs w:val="22"/>
              </w:rPr>
              <w:t>in particolare, gli artt. al Titolo I del D. Lgs. n. 36/2023, che ne enunciano i principi generali;</w:t>
            </w:r>
          </w:p>
        </w:tc>
        <w:tc>
          <w:tcPr>
            <w:tcW w:w="9410" w:type="dxa"/>
          </w:tcPr>
          <w:p w14:paraId="35D318FB" w14:textId="77777777" w:rsidR="009B4F46" w:rsidRPr="008B35F8" w:rsidRDefault="009B4F46" w:rsidP="008B35F8">
            <w:pPr>
              <w:jc w:val="both"/>
              <w:rPr>
                <w:rFonts w:eastAsia="Calibri" w:cstheme="minorHAnsi"/>
                <w:sz w:val="22"/>
                <w:szCs w:val="22"/>
              </w:rPr>
            </w:pPr>
          </w:p>
        </w:tc>
      </w:tr>
      <w:tr w:rsidR="009B4F46" w:rsidRPr="008B35F8" w14:paraId="2B3232B0" w14:textId="77777777" w:rsidTr="00516249">
        <w:tc>
          <w:tcPr>
            <w:tcW w:w="1768" w:type="dxa"/>
            <w:gridSpan w:val="2"/>
            <w:shd w:val="clear" w:color="auto" w:fill="auto"/>
          </w:tcPr>
          <w:p w14:paraId="7B60A36C" w14:textId="77777777" w:rsidR="009B4F46" w:rsidRPr="008B35F8" w:rsidRDefault="009B4F46" w:rsidP="008B35F8">
            <w:pPr>
              <w:rPr>
                <w:rFonts w:eastAsia="Calibri" w:cstheme="minorHAnsi"/>
                <w:sz w:val="22"/>
                <w:szCs w:val="22"/>
              </w:rPr>
            </w:pPr>
            <w:r w:rsidRPr="008B35F8">
              <w:rPr>
                <w:rFonts w:eastAsia="Calibri" w:cstheme="minorHAnsi"/>
                <w:b/>
                <w:sz w:val="22"/>
                <w:szCs w:val="22"/>
              </w:rPr>
              <w:t>VISTO</w:t>
            </w:r>
          </w:p>
        </w:tc>
        <w:tc>
          <w:tcPr>
            <w:tcW w:w="8316" w:type="dxa"/>
            <w:gridSpan w:val="2"/>
            <w:shd w:val="clear" w:color="auto" w:fill="auto"/>
          </w:tcPr>
          <w:p w14:paraId="54DB245B" w14:textId="02CCBF64" w:rsidR="009B4F46" w:rsidRPr="008B35F8" w:rsidRDefault="009B4F46" w:rsidP="002F7E08">
            <w:pPr>
              <w:ind w:left="-26"/>
              <w:jc w:val="both"/>
              <w:rPr>
                <w:rFonts w:eastAsia="Calibri" w:cstheme="minorHAnsi"/>
                <w:sz w:val="22"/>
                <w:szCs w:val="22"/>
              </w:rPr>
            </w:pPr>
            <w:r w:rsidRPr="008B35F8">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c>
          <w:tcPr>
            <w:tcW w:w="9410" w:type="dxa"/>
          </w:tcPr>
          <w:p w14:paraId="760EA739" w14:textId="77777777" w:rsidR="009B4F46" w:rsidRPr="008B35F8" w:rsidRDefault="009B4F46" w:rsidP="008B35F8">
            <w:pPr>
              <w:jc w:val="both"/>
              <w:rPr>
                <w:rFonts w:eastAsia="Calibri" w:cstheme="minorHAnsi"/>
                <w:sz w:val="22"/>
                <w:szCs w:val="22"/>
              </w:rPr>
            </w:pPr>
          </w:p>
        </w:tc>
      </w:tr>
      <w:tr w:rsidR="009B4F46" w:rsidRPr="008B35F8" w14:paraId="049EE40F" w14:textId="77777777" w:rsidTr="00516249">
        <w:tc>
          <w:tcPr>
            <w:tcW w:w="1768" w:type="dxa"/>
            <w:gridSpan w:val="2"/>
            <w:shd w:val="clear" w:color="auto" w:fill="auto"/>
          </w:tcPr>
          <w:p w14:paraId="3FCF62E1" w14:textId="77777777" w:rsidR="009B4F46" w:rsidRPr="008B35F8" w:rsidRDefault="009B4F46" w:rsidP="008B35F8">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12111C85" w14:textId="77777777" w:rsidR="009B4F46" w:rsidRPr="008B35F8" w:rsidRDefault="009B4F46" w:rsidP="002F7E08">
            <w:pPr>
              <w:ind w:left="-26"/>
              <w:jc w:val="both"/>
              <w:rPr>
                <w:rFonts w:eastAsia="Calibri" w:cstheme="minorHAnsi"/>
                <w:sz w:val="22"/>
                <w:szCs w:val="22"/>
              </w:rPr>
            </w:pPr>
            <w:r w:rsidRPr="008B35F8">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c>
          <w:tcPr>
            <w:tcW w:w="9410" w:type="dxa"/>
          </w:tcPr>
          <w:p w14:paraId="357FD86F" w14:textId="77777777" w:rsidR="009B4F46" w:rsidRPr="008B35F8" w:rsidRDefault="009B4F46" w:rsidP="008B35F8">
            <w:pPr>
              <w:jc w:val="both"/>
              <w:rPr>
                <w:rFonts w:eastAsia="Calibri" w:cstheme="minorHAnsi"/>
                <w:sz w:val="22"/>
                <w:szCs w:val="22"/>
              </w:rPr>
            </w:pPr>
          </w:p>
        </w:tc>
      </w:tr>
      <w:tr w:rsidR="009B4F46" w:rsidRPr="008B35F8" w14:paraId="5381AAA7" w14:textId="77777777" w:rsidTr="00516249">
        <w:tc>
          <w:tcPr>
            <w:tcW w:w="1768" w:type="dxa"/>
            <w:gridSpan w:val="2"/>
            <w:shd w:val="clear" w:color="auto" w:fill="auto"/>
          </w:tcPr>
          <w:p w14:paraId="5E9FBCBC" w14:textId="77777777" w:rsidR="009B4F46" w:rsidRPr="008B35F8" w:rsidRDefault="009B4F46" w:rsidP="008B35F8">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3118555C" w14:textId="77777777" w:rsidR="009B4F46" w:rsidRPr="008B35F8" w:rsidRDefault="009B4F46" w:rsidP="002F7E08">
            <w:pPr>
              <w:ind w:left="-26"/>
              <w:jc w:val="both"/>
              <w:rPr>
                <w:rFonts w:eastAsia="Calibri" w:cstheme="minorHAnsi"/>
                <w:sz w:val="22"/>
                <w:szCs w:val="22"/>
                <w:highlight w:val="yellow"/>
              </w:rPr>
            </w:pPr>
            <w:r w:rsidRPr="008B35F8">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sidRPr="008B35F8">
              <w:rPr>
                <w:rFonts w:eastAsia="Calibri" w:cstheme="minorHAnsi"/>
                <w:b/>
                <w:bCs/>
                <w:sz w:val="22"/>
                <w:szCs w:val="22"/>
                <w:u w:val="single"/>
              </w:rPr>
              <w:t>anche senza consultazione di più operatori economici</w:t>
            </w:r>
            <w:r w:rsidRPr="008B35F8">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c>
          <w:tcPr>
            <w:tcW w:w="9410" w:type="dxa"/>
          </w:tcPr>
          <w:p w14:paraId="0D8F74D4" w14:textId="77777777" w:rsidR="009B4F46" w:rsidRPr="008B35F8" w:rsidRDefault="009B4F46" w:rsidP="008B35F8">
            <w:pPr>
              <w:jc w:val="both"/>
              <w:rPr>
                <w:rFonts w:eastAsia="Calibri" w:cstheme="minorHAnsi"/>
                <w:sz w:val="22"/>
                <w:szCs w:val="22"/>
              </w:rPr>
            </w:pPr>
          </w:p>
        </w:tc>
      </w:tr>
      <w:tr w:rsidR="009B4F46" w:rsidRPr="008B35F8" w14:paraId="769AC44D" w14:textId="77777777" w:rsidTr="00516249">
        <w:tc>
          <w:tcPr>
            <w:tcW w:w="1768" w:type="dxa"/>
            <w:gridSpan w:val="2"/>
            <w:shd w:val="clear" w:color="auto" w:fill="auto"/>
          </w:tcPr>
          <w:p w14:paraId="307CA701" w14:textId="77777777" w:rsidR="009B4F46" w:rsidRPr="008B35F8" w:rsidRDefault="009B4F46" w:rsidP="008B35F8">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391F9F24" w14:textId="77777777" w:rsidR="009B4F46" w:rsidRPr="008B35F8" w:rsidRDefault="009B4F46" w:rsidP="002F7E08">
            <w:pPr>
              <w:ind w:left="-26"/>
              <w:jc w:val="both"/>
              <w:rPr>
                <w:rFonts w:eastAsia="Calibri" w:cstheme="minorHAnsi"/>
                <w:sz w:val="22"/>
                <w:szCs w:val="22"/>
              </w:rPr>
            </w:pPr>
            <w:r w:rsidRPr="008B35F8">
              <w:rPr>
                <w:rFonts w:eastAsia="Calibri" w:cstheme="minorHAnsi"/>
                <w:sz w:val="22"/>
                <w:szCs w:val="22"/>
              </w:rPr>
              <w:t>l’Allegato I.1 al D. Lgs. n. 36/2023 definisce, all’articolo 3, comma 1, lettera d), l’affidamento diretto come “</w:t>
            </w:r>
            <w:r w:rsidRPr="008B35F8">
              <w:rPr>
                <w:rFonts w:eastAsia="Calibri" w:cstheme="minorHAnsi"/>
                <w:i/>
                <w:iCs/>
                <w:sz w:val="22"/>
                <w:szCs w:val="22"/>
              </w:rPr>
              <w:t>l’affidamento del contratto senza una procedura di gara, nel quale, anche nel caso di previo interpello di più operatori economici, la scelta è operata discrezionalmente dalla stazione appaltante o dall’ente concedente, nel rispetto dei criteri qualitativi e quantitativi di cui all’articolo 50, comma 1 lettere a) e b), del codice e dei requisiti generali o speciali previsti dal medesimo codice</w:t>
            </w:r>
            <w:r w:rsidRPr="008B35F8">
              <w:rPr>
                <w:rFonts w:eastAsia="Calibri" w:cstheme="minorHAnsi"/>
                <w:sz w:val="22"/>
                <w:szCs w:val="22"/>
              </w:rPr>
              <w:t>”;</w:t>
            </w:r>
          </w:p>
        </w:tc>
        <w:tc>
          <w:tcPr>
            <w:tcW w:w="9410" w:type="dxa"/>
          </w:tcPr>
          <w:p w14:paraId="0D28F063" w14:textId="77777777" w:rsidR="009B4F46" w:rsidRPr="008B35F8" w:rsidRDefault="009B4F46" w:rsidP="008B35F8">
            <w:pPr>
              <w:ind w:left="-57"/>
              <w:jc w:val="both"/>
              <w:rPr>
                <w:rFonts w:eastAsia="Calibri" w:cstheme="minorHAnsi"/>
                <w:sz w:val="22"/>
                <w:szCs w:val="22"/>
              </w:rPr>
            </w:pPr>
          </w:p>
        </w:tc>
      </w:tr>
      <w:tr w:rsidR="009B4F46" w:rsidRPr="008B35F8" w14:paraId="63429158" w14:textId="77777777" w:rsidTr="00516249">
        <w:tc>
          <w:tcPr>
            <w:tcW w:w="1768" w:type="dxa"/>
            <w:gridSpan w:val="2"/>
            <w:shd w:val="clear" w:color="auto" w:fill="auto"/>
          </w:tcPr>
          <w:p w14:paraId="2A69C2F9" w14:textId="77777777" w:rsidR="009B4F46" w:rsidRPr="008B35F8" w:rsidRDefault="009B4F46" w:rsidP="008B35F8">
            <w:pPr>
              <w:rPr>
                <w:rFonts w:eastAsia="Calibri" w:cstheme="minorHAnsi"/>
                <w:b/>
                <w:sz w:val="22"/>
                <w:szCs w:val="22"/>
              </w:rPr>
            </w:pPr>
            <w:r w:rsidRPr="008B35F8">
              <w:rPr>
                <w:rFonts w:eastAsia="Calibri" w:cstheme="minorHAnsi"/>
                <w:b/>
                <w:sz w:val="22"/>
                <w:szCs w:val="22"/>
              </w:rPr>
              <w:t xml:space="preserve">VISTO </w:t>
            </w:r>
          </w:p>
        </w:tc>
        <w:tc>
          <w:tcPr>
            <w:tcW w:w="8316" w:type="dxa"/>
            <w:gridSpan w:val="2"/>
            <w:shd w:val="clear" w:color="auto" w:fill="auto"/>
          </w:tcPr>
          <w:p w14:paraId="36698DD2" w14:textId="77777777" w:rsidR="009B4F46" w:rsidRPr="008B35F8" w:rsidRDefault="009B4F46" w:rsidP="002F7E08">
            <w:pPr>
              <w:ind w:left="-26"/>
              <w:jc w:val="both"/>
              <w:rPr>
                <w:rFonts w:eastAsia="Calibri" w:cstheme="minorHAnsi"/>
                <w:b/>
                <w:bCs/>
                <w:sz w:val="22"/>
                <w:szCs w:val="22"/>
              </w:rPr>
            </w:pPr>
            <w:r w:rsidRPr="008B35F8">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sidRPr="008B35F8">
              <w:rPr>
                <w:rFonts w:eastAsia="Calibri" w:cstheme="minorHAnsi"/>
                <w:sz w:val="22"/>
                <w:szCs w:val="22"/>
              </w:rPr>
              <w:t>s.m.i.</w:t>
            </w:r>
            <w:proofErr w:type="spellEnd"/>
            <w:r w:rsidRPr="008B35F8">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c>
          <w:tcPr>
            <w:tcW w:w="9410" w:type="dxa"/>
          </w:tcPr>
          <w:p w14:paraId="0A727015" w14:textId="77777777" w:rsidR="009B4F46" w:rsidRPr="008B35F8" w:rsidRDefault="009B4F46" w:rsidP="008B35F8">
            <w:pPr>
              <w:ind w:left="-57"/>
              <w:jc w:val="both"/>
              <w:rPr>
                <w:rFonts w:eastAsia="Calibri" w:cstheme="minorHAnsi"/>
                <w:sz w:val="22"/>
                <w:szCs w:val="22"/>
              </w:rPr>
            </w:pPr>
          </w:p>
        </w:tc>
      </w:tr>
      <w:tr w:rsidR="00F63C04" w:rsidRPr="008B35F8" w14:paraId="1925DB72" w14:textId="77777777" w:rsidTr="00516249">
        <w:tc>
          <w:tcPr>
            <w:tcW w:w="1768" w:type="dxa"/>
            <w:gridSpan w:val="2"/>
            <w:shd w:val="clear" w:color="auto" w:fill="auto"/>
          </w:tcPr>
          <w:p w14:paraId="31AA9FCB" w14:textId="6BAF8721" w:rsidR="00F63C04" w:rsidRPr="008B35F8" w:rsidRDefault="002A1A4A" w:rsidP="008B35F8">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79C0E9F0" w14:textId="6F796720" w:rsidR="00F63C04" w:rsidRDefault="000D4BE1" w:rsidP="001326E8">
            <w:pPr>
              <w:ind w:left="-26"/>
              <w:jc w:val="both"/>
              <w:rPr>
                <w:rFonts w:eastAsia="Calibri" w:cstheme="minorHAnsi"/>
                <w:sz w:val="22"/>
                <w:szCs w:val="22"/>
              </w:rPr>
            </w:pPr>
            <w:r>
              <w:rPr>
                <w:rFonts w:eastAsia="Calibri" w:cstheme="minorHAnsi"/>
                <w:sz w:val="22"/>
                <w:szCs w:val="22"/>
              </w:rPr>
              <w:t xml:space="preserve">che a </w:t>
            </w:r>
            <w:r w:rsidR="002E4F13" w:rsidRPr="002E4F13">
              <w:rPr>
                <w:rFonts w:eastAsia="Calibri" w:cstheme="minorHAnsi"/>
                <w:sz w:val="22"/>
                <w:szCs w:val="22"/>
              </w:rPr>
              <w:t>partire dal 1° gennaio 2024 la disciplina in tema di digitalizzazione prevista dal nuovo Codice dei</w:t>
            </w:r>
            <w:r>
              <w:rPr>
                <w:rFonts w:eastAsia="Calibri" w:cstheme="minorHAnsi"/>
                <w:sz w:val="22"/>
                <w:szCs w:val="22"/>
              </w:rPr>
              <w:t xml:space="preserve"> </w:t>
            </w:r>
            <w:r w:rsidR="002E4F13" w:rsidRPr="002E4F13">
              <w:rPr>
                <w:rFonts w:eastAsia="Calibri" w:cstheme="minorHAnsi"/>
                <w:sz w:val="22"/>
                <w:szCs w:val="22"/>
              </w:rPr>
              <w:t>contratti pubblici di cui al decreto legislativo n. 36/2023 e riferita a tutte le procedure di affidamento</w:t>
            </w:r>
            <w:r>
              <w:rPr>
                <w:rFonts w:eastAsia="Calibri" w:cstheme="minorHAnsi"/>
                <w:sz w:val="22"/>
                <w:szCs w:val="22"/>
              </w:rPr>
              <w:t xml:space="preserve"> ha acquistato</w:t>
            </w:r>
            <w:r w:rsidR="002E4F13" w:rsidRPr="002E4F13">
              <w:rPr>
                <w:rFonts w:eastAsia="Calibri" w:cstheme="minorHAnsi"/>
                <w:sz w:val="22"/>
                <w:szCs w:val="22"/>
              </w:rPr>
              <w:t xml:space="preserve"> piena efficacia. In particolare, </w:t>
            </w:r>
            <w:r>
              <w:rPr>
                <w:rFonts w:eastAsia="Calibri" w:cstheme="minorHAnsi"/>
                <w:sz w:val="22"/>
                <w:szCs w:val="22"/>
              </w:rPr>
              <w:t>sono venuti</w:t>
            </w:r>
            <w:r w:rsidR="002E4F13" w:rsidRPr="002E4F13">
              <w:rPr>
                <w:rFonts w:eastAsia="Calibri" w:cstheme="minorHAnsi"/>
                <w:sz w:val="22"/>
                <w:szCs w:val="22"/>
              </w:rPr>
              <w:t xml:space="preserve"> meno i </w:t>
            </w:r>
            <w:r w:rsidR="002E4F13" w:rsidRPr="002E4F13">
              <w:rPr>
                <w:rFonts w:eastAsia="Calibri" w:cstheme="minorHAnsi"/>
                <w:sz w:val="22"/>
                <w:szCs w:val="22"/>
              </w:rPr>
              <w:lastRenderedPageBreak/>
              <w:t>regimi transitori previsti all’articolo 225,</w:t>
            </w:r>
            <w:r>
              <w:rPr>
                <w:rFonts w:eastAsia="Calibri" w:cstheme="minorHAnsi"/>
                <w:sz w:val="22"/>
                <w:szCs w:val="22"/>
              </w:rPr>
              <w:t xml:space="preserve"> </w:t>
            </w:r>
            <w:r w:rsidR="002E4F13" w:rsidRPr="002E4F13">
              <w:rPr>
                <w:rFonts w:eastAsia="Calibri" w:cstheme="minorHAnsi"/>
                <w:sz w:val="22"/>
                <w:szCs w:val="22"/>
              </w:rPr>
              <w:t>comma 1 (regime di pubblicità legale nei contratti pubblici), comma 2 (attività riguardanti il ciclo di</w:t>
            </w:r>
            <w:r>
              <w:rPr>
                <w:rFonts w:eastAsia="Calibri" w:cstheme="minorHAnsi"/>
                <w:sz w:val="22"/>
                <w:szCs w:val="22"/>
              </w:rPr>
              <w:t xml:space="preserve"> </w:t>
            </w:r>
            <w:r w:rsidR="002E4F13" w:rsidRPr="002E4F13">
              <w:rPr>
                <w:rFonts w:eastAsia="Calibri" w:cstheme="minorHAnsi"/>
                <w:sz w:val="22"/>
                <w:szCs w:val="22"/>
              </w:rPr>
              <w:t>vita dei contratti pubblici e rientranti nell’ecosistema di approvvigionamento digitale) e, infine,</w:t>
            </w:r>
            <w:r>
              <w:rPr>
                <w:rFonts w:eastAsia="Calibri" w:cstheme="minorHAnsi"/>
                <w:sz w:val="22"/>
                <w:szCs w:val="22"/>
              </w:rPr>
              <w:t xml:space="preserve"> </w:t>
            </w:r>
            <w:r w:rsidR="002E4F13" w:rsidRPr="002E4F13">
              <w:rPr>
                <w:rFonts w:eastAsia="Calibri" w:cstheme="minorHAnsi"/>
                <w:sz w:val="22"/>
                <w:szCs w:val="22"/>
              </w:rPr>
              <w:t>comma 3 (utilizzo delle piattaforme di approvvigionamento digitale certificate da parte delle stazioni</w:t>
            </w:r>
            <w:r w:rsidR="001326E8">
              <w:rPr>
                <w:rFonts w:eastAsia="Calibri" w:cstheme="minorHAnsi"/>
                <w:sz w:val="22"/>
                <w:szCs w:val="22"/>
              </w:rPr>
              <w:t xml:space="preserve"> </w:t>
            </w:r>
            <w:r w:rsidR="002E4F13" w:rsidRPr="002E4F13">
              <w:rPr>
                <w:rFonts w:eastAsia="Calibri" w:cstheme="minorHAnsi"/>
                <w:sz w:val="22"/>
                <w:szCs w:val="22"/>
              </w:rPr>
              <w:t>appaltanti e centrali di committenza qualificate, anche con riserva)</w:t>
            </w:r>
            <w:r w:rsidR="0066448E">
              <w:rPr>
                <w:rFonts w:eastAsia="Calibri" w:cstheme="minorHAnsi"/>
                <w:sz w:val="22"/>
                <w:szCs w:val="22"/>
              </w:rPr>
              <w:t>;</w:t>
            </w:r>
          </w:p>
        </w:tc>
        <w:tc>
          <w:tcPr>
            <w:tcW w:w="9410" w:type="dxa"/>
          </w:tcPr>
          <w:p w14:paraId="78DB890E" w14:textId="77777777" w:rsidR="00F63C04" w:rsidRPr="008B35F8" w:rsidRDefault="00F63C04" w:rsidP="008B35F8">
            <w:pPr>
              <w:ind w:left="-57"/>
              <w:jc w:val="both"/>
              <w:rPr>
                <w:rFonts w:eastAsia="Calibri" w:cstheme="minorHAnsi"/>
                <w:sz w:val="22"/>
                <w:szCs w:val="22"/>
              </w:rPr>
            </w:pPr>
          </w:p>
        </w:tc>
      </w:tr>
      <w:tr w:rsidR="009266C9" w:rsidRPr="008B35F8" w14:paraId="08D3997E" w14:textId="77777777" w:rsidTr="00516249">
        <w:tc>
          <w:tcPr>
            <w:tcW w:w="1768" w:type="dxa"/>
            <w:gridSpan w:val="2"/>
            <w:shd w:val="clear" w:color="auto" w:fill="auto"/>
          </w:tcPr>
          <w:p w14:paraId="1FE33BA5" w14:textId="6BCE2FE8" w:rsidR="009266C9" w:rsidRDefault="002C5A1D" w:rsidP="008B35F8">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6B73F13F" w14:textId="388DFED8" w:rsidR="009266C9" w:rsidRDefault="00B211CF" w:rsidP="00154E9A">
            <w:pPr>
              <w:autoSpaceDE w:val="0"/>
              <w:autoSpaceDN w:val="0"/>
              <w:adjustRightInd w:val="0"/>
              <w:jc w:val="both"/>
              <w:rPr>
                <w:rFonts w:eastAsia="Calibri" w:cstheme="minorHAnsi"/>
                <w:sz w:val="22"/>
                <w:szCs w:val="22"/>
              </w:rPr>
            </w:pPr>
            <w:r>
              <w:rPr>
                <w:rFonts w:eastAsia="Calibri" w:cstheme="minorHAnsi"/>
                <w:sz w:val="22"/>
                <w:szCs w:val="22"/>
              </w:rPr>
              <w:t>che a</w:t>
            </w:r>
            <w:r w:rsidRPr="00B211CF">
              <w:rPr>
                <w:rFonts w:eastAsia="Calibri" w:cstheme="minorHAnsi"/>
                <w:sz w:val="22"/>
                <w:szCs w:val="22"/>
              </w:rPr>
              <w:t xml:space="preserve"> decorrere dal 1°gennaio 2024 </w:t>
            </w:r>
            <w:r>
              <w:rPr>
                <w:rFonts w:eastAsia="Calibri" w:cstheme="minorHAnsi"/>
                <w:sz w:val="22"/>
                <w:szCs w:val="22"/>
              </w:rPr>
              <w:t>è stata</w:t>
            </w:r>
            <w:r w:rsidRPr="00B211CF">
              <w:rPr>
                <w:rFonts w:eastAsia="Calibri" w:cstheme="minorHAnsi"/>
                <w:sz w:val="22"/>
                <w:szCs w:val="22"/>
              </w:rPr>
              <w:t xml:space="preserve"> attivata da ANAC la Piattaforma dei Contratti Pubblici (PCP) che interoper</w:t>
            </w:r>
            <w:r w:rsidR="002C5A1D">
              <w:rPr>
                <w:rFonts w:eastAsia="Calibri" w:cstheme="minorHAnsi"/>
                <w:sz w:val="22"/>
                <w:szCs w:val="22"/>
              </w:rPr>
              <w:t>a</w:t>
            </w:r>
            <w:r w:rsidRPr="00B211CF">
              <w:rPr>
                <w:rFonts w:eastAsia="Calibri" w:cstheme="minorHAnsi"/>
                <w:sz w:val="22"/>
                <w:szCs w:val="22"/>
              </w:rPr>
              <w:t xml:space="preserve"> con</w:t>
            </w:r>
            <w:r w:rsidR="002C5A1D">
              <w:rPr>
                <w:rFonts w:eastAsia="Calibri" w:cstheme="minorHAnsi"/>
                <w:sz w:val="22"/>
                <w:szCs w:val="22"/>
              </w:rPr>
              <w:t xml:space="preserve"> </w:t>
            </w:r>
            <w:r w:rsidRPr="00B211CF">
              <w:rPr>
                <w:rFonts w:eastAsia="Calibri" w:cstheme="minorHAnsi"/>
                <w:sz w:val="22"/>
                <w:szCs w:val="22"/>
              </w:rPr>
              <w:t>l</w:t>
            </w:r>
            <w:r w:rsidR="002C5A1D">
              <w:rPr>
                <w:rFonts w:eastAsia="Calibri" w:cstheme="minorHAnsi"/>
                <w:sz w:val="22"/>
                <w:szCs w:val="22"/>
              </w:rPr>
              <w:t>e</w:t>
            </w:r>
            <w:r w:rsidRPr="00B211CF">
              <w:rPr>
                <w:rFonts w:eastAsia="Calibri" w:cstheme="minorHAnsi"/>
                <w:sz w:val="22"/>
                <w:szCs w:val="22"/>
              </w:rPr>
              <w:t xml:space="preserve"> piattaforme di approvvigionamento digitali utilizzate dalle stazioni appaltanti per la gestione di</w:t>
            </w:r>
            <w:r w:rsidR="002C5A1D">
              <w:rPr>
                <w:rFonts w:eastAsia="Calibri" w:cstheme="minorHAnsi"/>
                <w:sz w:val="22"/>
                <w:szCs w:val="22"/>
              </w:rPr>
              <w:t xml:space="preserve"> </w:t>
            </w:r>
            <w:r w:rsidRPr="00B211CF">
              <w:rPr>
                <w:rFonts w:eastAsia="Calibri" w:cstheme="minorHAnsi"/>
                <w:sz w:val="22"/>
                <w:szCs w:val="22"/>
              </w:rPr>
              <w:t>tutte le fasi del ciclo di vita dei contratti pubblici, tra cui il rilascio del CIG per le nuove procedure di</w:t>
            </w:r>
            <w:r w:rsidR="002C5A1D">
              <w:rPr>
                <w:rFonts w:eastAsia="Calibri" w:cstheme="minorHAnsi"/>
                <w:sz w:val="22"/>
                <w:szCs w:val="22"/>
              </w:rPr>
              <w:t xml:space="preserve"> </w:t>
            </w:r>
            <w:r w:rsidRPr="00B211CF">
              <w:rPr>
                <w:rFonts w:eastAsia="Calibri" w:cstheme="minorHAnsi"/>
                <w:sz w:val="22"/>
                <w:szCs w:val="22"/>
              </w:rPr>
              <w:t>affidamento e l’assolvimento degli obblighi di pubblicità in ambito comunitario e nazionale nonché</w:t>
            </w:r>
            <w:r w:rsidR="002C5A1D">
              <w:rPr>
                <w:rFonts w:eastAsia="Calibri" w:cstheme="minorHAnsi"/>
                <w:sz w:val="22"/>
                <w:szCs w:val="22"/>
              </w:rPr>
              <w:t xml:space="preserve"> </w:t>
            </w:r>
            <w:r w:rsidRPr="00B211CF">
              <w:rPr>
                <w:rFonts w:eastAsia="Calibri" w:cstheme="minorHAnsi"/>
                <w:sz w:val="22"/>
                <w:szCs w:val="22"/>
              </w:rPr>
              <w:t>degli obblighi di trasparenza</w:t>
            </w:r>
            <w:r w:rsidR="0066448E">
              <w:rPr>
                <w:rFonts w:eastAsia="Calibri" w:cstheme="minorHAnsi"/>
                <w:sz w:val="22"/>
                <w:szCs w:val="22"/>
              </w:rPr>
              <w:t>;</w:t>
            </w:r>
          </w:p>
        </w:tc>
        <w:tc>
          <w:tcPr>
            <w:tcW w:w="9410" w:type="dxa"/>
          </w:tcPr>
          <w:p w14:paraId="59FAE297" w14:textId="77777777" w:rsidR="009266C9" w:rsidRPr="008B35F8" w:rsidRDefault="009266C9" w:rsidP="008B35F8">
            <w:pPr>
              <w:ind w:left="-57"/>
              <w:jc w:val="both"/>
              <w:rPr>
                <w:rFonts w:eastAsia="Calibri" w:cstheme="minorHAnsi"/>
                <w:sz w:val="22"/>
                <w:szCs w:val="22"/>
              </w:rPr>
            </w:pPr>
          </w:p>
        </w:tc>
      </w:tr>
      <w:tr w:rsidR="00794E25" w:rsidRPr="008B35F8" w14:paraId="038CDB84" w14:textId="77777777" w:rsidTr="00516249">
        <w:tc>
          <w:tcPr>
            <w:tcW w:w="1768" w:type="dxa"/>
            <w:gridSpan w:val="2"/>
            <w:shd w:val="clear" w:color="auto" w:fill="auto"/>
          </w:tcPr>
          <w:p w14:paraId="7D18A61D" w14:textId="22DCD266" w:rsidR="00794E25" w:rsidRDefault="00794E25" w:rsidP="008B35F8">
            <w:pPr>
              <w:rPr>
                <w:rFonts w:eastAsia="Calibri" w:cstheme="minorHAnsi"/>
                <w:b/>
                <w:sz w:val="22"/>
                <w:szCs w:val="22"/>
              </w:rPr>
            </w:pPr>
            <w:r>
              <w:rPr>
                <w:rFonts w:eastAsia="Calibri" w:cstheme="minorHAnsi"/>
                <w:b/>
                <w:sz w:val="22"/>
                <w:szCs w:val="22"/>
              </w:rPr>
              <w:t xml:space="preserve">TENUTO CONTO </w:t>
            </w:r>
          </w:p>
        </w:tc>
        <w:tc>
          <w:tcPr>
            <w:tcW w:w="8316" w:type="dxa"/>
            <w:gridSpan w:val="2"/>
            <w:shd w:val="clear" w:color="auto" w:fill="auto"/>
          </w:tcPr>
          <w:p w14:paraId="35A99EF2" w14:textId="26708268" w:rsidR="00794E25" w:rsidRDefault="00794E25" w:rsidP="00394EC6">
            <w:pPr>
              <w:autoSpaceDE w:val="0"/>
              <w:autoSpaceDN w:val="0"/>
              <w:adjustRightInd w:val="0"/>
              <w:jc w:val="both"/>
              <w:rPr>
                <w:rFonts w:eastAsia="Calibri" w:cstheme="minorHAnsi"/>
                <w:sz w:val="22"/>
                <w:szCs w:val="22"/>
              </w:rPr>
            </w:pPr>
            <w:r>
              <w:rPr>
                <w:rFonts w:eastAsia="Calibri" w:cstheme="minorHAnsi"/>
                <w:sz w:val="22"/>
                <w:szCs w:val="22"/>
              </w:rPr>
              <w:t xml:space="preserve">che la disciplina </w:t>
            </w:r>
            <w:r w:rsidR="0066448E">
              <w:rPr>
                <w:rFonts w:eastAsia="Calibri" w:cstheme="minorHAnsi"/>
                <w:sz w:val="22"/>
                <w:szCs w:val="22"/>
              </w:rPr>
              <w:t>in t</w:t>
            </w:r>
            <w:r w:rsidR="00154E9A">
              <w:rPr>
                <w:rFonts w:eastAsia="Calibri" w:cstheme="minorHAnsi"/>
                <w:sz w:val="22"/>
                <w:szCs w:val="22"/>
              </w:rPr>
              <w:t>e</w:t>
            </w:r>
            <w:r w:rsidR="0066448E">
              <w:rPr>
                <w:rFonts w:eastAsia="Calibri" w:cstheme="minorHAnsi"/>
                <w:sz w:val="22"/>
                <w:szCs w:val="22"/>
              </w:rPr>
              <w:t>ma di digitalizzazione</w:t>
            </w:r>
            <w:r w:rsidR="00543536">
              <w:rPr>
                <w:rFonts w:eastAsia="Calibri" w:cstheme="minorHAnsi"/>
                <w:sz w:val="22"/>
                <w:szCs w:val="22"/>
              </w:rPr>
              <w:t xml:space="preserve"> ha</w:t>
            </w:r>
            <w:r w:rsidR="0066448E">
              <w:rPr>
                <w:rFonts w:eastAsia="Calibri" w:cstheme="minorHAnsi"/>
                <w:sz w:val="22"/>
                <w:szCs w:val="22"/>
              </w:rPr>
              <w:t xml:space="preserve"> </w:t>
            </w:r>
            <w:r w:rsidR="0066448E" w:rsidRPr="00394EC6">
              <w:rPr>
                <w:rFonts w:eastAsia="Calibri" w:cstheme="minorHAnsi"/>
                <w:sz w:val="22"/>
                <w:szCs w:val="22"/>
              </w:rPr>
              <w:t>richie</w:t>
            </w:r>
            <w:r w:rsidR="00543536" w:rsidRPr="00394EC6">
              <w:rPr>
                <w:rFonts w:eastAsia="Calibri" w:cstheme="minorHAnsi"/>
                <w:sz w:val="22"/>
                <w:szCs w:val="22"/>
              </w:rPr>
              <w:t>sto</w:t>
            </w:r>
            <w:r w:rsidR="0066448E" w:rsidRPr="00394EC6">
              <w:rPr>
                <w:rFonts w:eastAsia="Calibri" w:cstheme="minorHAnsi"/>
                <w:sz w:val="22"/>
                <w:szCs w:val="22"/>
              </w:rPr>
              <w:t xml:space="preserve"> alle stazioni appaltanti la necessità di cambiare le modalità di svolgimento delle procedure di gara, imponend</w:t>
            </w:r>
            <w:r w:rsidR="00394EC6" w:rsidRPr="00394EC6">
              <w:rPr>
                <w:rFonts w:eastAsia="Calibri" w:cstheme="minorHAnsi"/>
                <w:sz w:val="22"/>
                <w:szCs w:val="22"/>
              </w:rPr>
              <w:t>o</w:t>
            </w:r>
            <w:r w:rsidR="0066448E" w:rsidRPr="00394EC6">
              <w:rPr>
                <w:rFonts w:eastAsia="Calibri" w:cstheme="minorHAnsi"/>
                <w:sz w:val="22"/>
                <w:szCs w:val="22"/>
              </w:rPr>
              <w:t xml:space="preserve"> l’utilizzo di piattaforme di approvvigionamento digitale certificate e</w:t>
            </w:r>
            <w:r w:rsidR="00394EC6" w:rsidRPr="00394EC6">
              <w:rPr>
                <w:rFonts w:eastAsia="Calibri" w:cstheme="minorHAnsi"/>
                <w:sz w:val="22"/>
                <w:szCs w:val="22"/>
              </w:rPr>
              <w:t xml:space="preserve"> </w:t>
            </w:r>
            <w:r w:rsidR="0066448E" w:rsidRPr="00394EC6">
              <w:rPr>
                <w:rFonts w:eastAsia="Calibri" w:cstheme="minorHAnsi"/>
                <w:sz w:val="22"/>
                <w:szCs w:val="22"/>
              </w:rPr>
              <w:t>interoperabili</w:t>
            </w:r>
            <w:r w:rsidR="00583D72">
              <w:rPr>
                <w:rFonts w:eastAsia="Calibri" w:cstheme="minorHAnsi"/>
                <w:sz w:val="22"/>
                <w:szCs w:val="22"/>
              </w:rPr>
              <w:t xml:space="preserve"> c</w:t>
            </w:r>
            <w:r w:rsidR="00CF7578">
              <w:rPr>
                <w:rFonts w:eastAsia="Calibri" w:cstheme="minorHAnsi"/>
                <w:sz w:val="22"/>
                <w:szCs w:val="22"/>
              </w:rPr>
              <w:t xml:space="preserve">he nel caso specifico dell’Università Federico II è la </w:t>
            </w:r>
            <w:r w:rsidR="004010E9">
              <w:rPr>
                <w:rFonts w:eastAsia="Calibri" w:cstheme="minorHAnsi"/>
                <w:sz w:val="22"/>
                <w:szCs w:val="22"/>
              </w:rPr>
              <w:t xml:space="preserve">Piattaforma </w:t>
            </w:r>
            <w:proofErr w:type="spellStart"/>
            <w:r w:rsidR="004010E9">
              <w:rPr>
                <w:rFonts w:eastAsia="Calibri" w:cstheme="minorHAnsi"/>
                <w:sz w:val="22"/>
                <w:szCs w:val="22"/>
              </w:rPr>
              <w:t>Acquistiinrete</w:t>
            </w:r>
            <w:proofErr w:type="spellEnd"/>
            <w:r w:rsidR="004010E9">
              <w:rPr>
                <w:rFonts w:eastAsia="Calibri" w:cstheme="minorHAnsi"/>
                <w:sz w:val="22"/>
                <w:szCs w:val="22"/>
              </w:rPr>
              <w:t xml:space="preserve"> perle PA</w:t>
            </w:r>
            <w:r w:rsidR="0066448E" w:rsidRPr="00394EC6">
              <w:rPr>
                <w:rFonts w:eastAsia="Calibri" w:cstheme="minorHAnsi"/>
                <w:sz w:val="22"/>
                <w:szCs w:val="22"/>
              </w:rPr>
              <w:t>.</w:t>
            </w:r>
          </w:p>
        </w:tc>
        <w:tc>
          <w:tcPr>
            <w:tcW w:w="9410" w:type="dxa"/>
          </w:tcPr>
          <w:p w14:paraId="47437FDB" w14:textId="77777777" w:rsidR="00794E25" w:rsidRPr="008B35F8" w:rsidRDefault="00794E25" w:rsidP="008B35F8">
            <w:pPr>
              <w:ind w:left="-57"/>
              <w:jc w:val="both"/>
              <w:rPr>
                <w:rFonts w:eastAsia="Calibri" w:cstheme="minorHAnsi"/>
                <w:sz w:val="22"/>
                <w:szCs w:val="22"/>
              </w:rPr>
            </w:pPr>
          </w:p>
        </w:tc>
      </w:tr>
      <w:tr w:rsidR="00836733" w:rsidRPr="008B35F8" w14:paraId="226E5340" w14:textId="77777777" w:rsidTr="00516249">
        <w:tc>
          <w:tcPr>
            <w:tcW w:w="1768" w:type="dxa"/>
            <w:gridSpan w:val="2"/>
            <w:shd w:val="clear" w:color="auto" w:fill="auto"/>
          </w:tcPr>
          <w:p w14:paraId="3A169AEB" w14:textId="4BAA4BBE" w:rsidR="00836733" w:rsidRDefault="00836733" w:rsidP="00836733">
            <w:pPr>
              <w:rPr>
                <w:rFonts w:eastAsia="Calibri" w:cstheme="minorHAnsi"/>
                <w:b/>
                <w:sz w:val="22"/>
                <w:szCs w:val="22"/>
              </w:rPr>
            </w:pPr>
            <w:r w:rsidRPr="008B35F8">
              <w:rPr>
                <w:rFonts w:eastAsia="Calibri" w:cstheme="minorHAnsi"/>
                <w:b/>
                <w:sz w:val="22"/>
                <w:szCs w:val="22"/>
              </w:rPr>
              <w:t>VIST</w:t>
            </w:r>
            <w:r>
              <w:rPr>
                <w:rFonts w:eastAsia="Calibri" w:cstheme="minorHAnsi"/>
                <w:b/>
                <w:sz w:val="22"/>
                <w:szCs w:val="22"/>
              </w:rPr>
              <w:t>A</w:t>
            </w:r>
            <w:r w:rsidRPr="008B35F8">
              <w:rPr>
                <w:rFonts w:eastAsia="Calibri" w:cstheme="minorHAnsi"/>
                <w:b/>
                <w:sz w:val="22"/>
                <w:szCs w:val="22"/>
              </w:rPr>
              <w:t xml:space="preserve"> </w:t>
            </w:r>
          </w:p>
        </w:tc>
        <w:tc>
          <w:tcPr>
            <w:tcW w:w="8316" w:type="dxa"/>
            <w:gridSpan w:val="2"/>
            <w:shd w:val="clear" w:color="auto" w:fill="auto"/>
          </w:tcPr>
          <w:p w14:paraId="1041EF5B" w14:textId="5B8A200A" w:rsidR="00836733" w:rsidRDefault="00836733" w:rsidP="00836733">
            <w:pPr>
              <w:autoSpaceDE w:val="0"/>
              <w:autoSpaceDN w:val="0"/>
              <w:adjustRightInd w:val="0"/>
              <w:jc w:val="both"/>
              <w:rPr>
                <w:rFonts w:eastAsia="Calibri" w:cstheme="minorHAnsi"/>
                <w:sz w:val="22"/>
                <w:szCs w:val="22"/>
              </w:rPr>
            </w:pPr>
            <w:r w:rsidRPr="008B35F8">
              <w:rPr>
                <w:rFonts w:eastAsia="Calibri" w:cstheme="minorHAnsi"/>
                <w:sz w:val="22"/>
                <w:szCs w:val="22"/>
              </w:rPr>
              <w:t xml:space="preserve">la </w:t>
            </w:r>
            <w:r>
              <w:rPr>
                <w:rFonts w:eastAsia="Calibri" w:cstheme="minorHAnsi"/>
                <w:sz w:val="22"/>
                <w:szCs w:val="22"/>
              </w:rPr>
              <w:t xml:space="preserve">richiesta del </w:t>
            </w:r>
            <w:r w:rsidR="00676B4A">
              <w:rPr>
                <w:rFonts w:eastAsia="Calibri" w:cstheme="minorHAnsi"/>
                <w:sz w:val="22"/>
                <w:szCs w:val="22"/>
              </w:rPr>
              <w:t xml:space="preserve">Direttore del </w:t>
            </w:r>
            <w:proofErr w:type="spellStart"/>
            <w:r w:rsidR="00676B4A">
              <w:rPr>
                <w:rFonts w:eastAsia="Calibri" w:cstheme="minorHAnsi"/>
                <w:sz w:val="22"/>
                <w:szCs w:val="22"/>
              </w:rPr>
              <w:t>Dicea</w:t>
            </w:r>
            <w:proofErr w:type="spellEnd"/>
            <w:r w:rsidR="00676B4A">
              <w:rPr>
                <w:rFonts w:eastAsia="Calibri" w:cstheme="minorHAnsi"/>
                <w:sz w:val="22"/>
                <w:szCs w:val="22"/>
              </w:rPr>
              <w:t>,</w:t>
            </w:r>
            <w:r w:rsidR="003210AC">
              <w:rPr>
                <w:rFonts w:eastAsia="Calibri" w:cstheme="minorHAnsi"/>
                <w:sz w:val="22"/>
                <w:szCs w:val="22"/>
              </w:rPr>
              <w:t xml:space="preserve"> </w:t>
            </w:r>
            <w:r>
              <w:rPr>
                <w:rFonts w:eastAsia="Calibri" w:cstheme="minorHAnsi"/>
                <w:sz w:val="22"/>
                <w:szCs w:val="22"/>
              </w:rPr>
              <w:t xml:space="preserve">circa la necessità </w:t>
            </w:r>
            <w:r w:rsidR="003210AC">
              <w:rPr>
                <w:rFonts w:eastAsia="Calibri" w:cstheme="minorHAnsi"/>
                <w:sz w:val="22"/>
                <w:szCs w:val="22"/>
              </w:rPr>
              <w:t xml:space="preserve">di acquistare </w:t>
            </w:r>
            <w:r w:rsidR="00676B4A">
              <w:rPr>
                <w:rFonts w:eastAsia="Calibri" w:cstheme="minorHAnsi"/>
                <w:sz w:val="22"/>
                <w:szCs w:val="22"/>
              </w:rPr>
              <w:t xml:space="preserve">quanto in oggetto, necessario per consentire esposizioni chiare delle dichiarazioni che si susseguono nel corso dei consigli del </w:t>
            </w:r>
            <w:proofErr w:type="spellStart"/>
            <w:r w:rsidR="00676B4A">
              <w:rPr>
                <w:rFonts w:eastAsia="Calibri" w:cstheme="minorHAnsi"/>
                <w:sz w:val="22"/>
                <w:szCs w:val="22"/>
              </w:rPr>
              <w:t>Dicea</w:t>
            </w:r>
            <w:proofErr w:type="spellEnd"/>
            <w:r w:rsidR="0021218C">
              <w:rPr>
                <w:rFonts w:eastAsia="Calibri" w:cstheme="minorHAnsi"/>
                <w:sz w:val="22"/>
                <w:szCs w:val="22"/>
              </w:rPr>
              <w:t>;</w:t>
            </w:r>
          </w:p>
        </w:tc>
        <w:tc>
          <w:tcPr>
            <w:tcW w:w="9410" w:type="dxa"/>
          </w:tcPr>
          <w:p w14:paraId="4C88428F" w14:textId="77777777" w:rsidR="00836733" w:rsidRPr="008B35F8" w:rsidRDefault="00836733" w:rsidP="00836733">
            <w:pPr>
              <w:ind w:left="-57"/>
              <w:jc w:val="both"/>
              <w:rPr>
                <w:rFonts w:eastAsia="Calibri" w:cstheme="minorHAnsi"/>
                <w:sz w:val="22"/>
                <w:szCs w:val="22"/>
              </w:rPr>
            </w:pPr>
          </w:p>
        </w:tc>
      </w:tr>
      <w:tr w:rsidR="00E15027" w:rsidRPr="008B35F8" w14:paraId="4BB25AD5" w14:textId="77777777" w:rsidTr="00516249">
        <w:tc>
          <w:tcPr>
            <w:tcW w:w="1768" w:type="dxa"/>
            <w:gridSpan w:val="2"/>
            <w:shd w:val="clear" w:color="auto" w:fill="auto"/>
          </w:tcPr>
          <w:p w14:paraId="148D1D58" w14:textId="56D7A7C0" w:rsidR="00E15027" w:rsidRDefault="00E15027" w:rsidP="00E15027">
            <w:pPr>
              <w:rPr>
                <w:rFonts w:eastAsia="Calibri" w:cstheme="minorHAnsi"/>
                <w:b/>
                <w:sz w:val="22"/>
                <w:szCs w:val="22"/>
              </w:rPr>
            </w:pPr>
            <w:r w:rsidRPr="008B35F8">
              <w:rPr>
                <w:rFonts w:eastAsia="Calibri" w:cstheme="minorHAnsi"/>
                <w:b/>
                <w:sz w:val="22"/>
                <w:szCs w:val="22"/>
              </w:rPr>
              <w:t>CONSIDERATO</w:t>
            </w:r>
          </w:p>
        </w:tc>
        <w:tc>
          <w:tcPr>
            <w:tcW w:w="8316" w:type="dxa"/>
            <w:gridSpan w:val="2"/>
            <w:shd w:val="clear" w:color="auto" w:fill="auto"/>
          </w:tcPr>
          <w:p w14:paraId="04AB7478" w14:textId="0E2728AD" w:rsidR="00E15027" w:rsidRDefault="00E15027" w:rsidP="00E15027">
            <w:pPr>
              <w:autoSpaceDE w:val="0"/>
              <w:autoSpaceDN w:val="0"/>
              <w:adjustRightInd w:val="0"/>
              <w:jc w:val="both"/>
              <w:rPr>
                <w:rFonts w:eastAsia="Calibri" w:cstheme="minorHAnsi"/>
                <w:sz w:val="22"/>
                <w:szCs w:val="22"/>
              </w:rPr>
            </w:pPr>
            <w:r w:rsidRPr="008B35F8">
              <w:rPr>
                <w:rFonts w:eastAsia="Calibri" w:cstheme="minorHAnsi"/>
                <w:sz w:val="22"/>
                <w:szCs w:val="22"/>
              </w:rPr>
              <w:t xml:space="preserve">che il Responsabile del Progetto (RUP) ai sensi dell’art. 15 del Dlgs n.36/2023 è </w:t>
            </w:r>
            <w:r w:rsidR="00676B4A">
              <w:rPr>
                <w:rFonts w:eastAsia="Calibri" w:cstheme="minorHAnsi"/>
                <w:sz w:val="22"/>
                <w:szCs w:val="22"/>
              </w:rPr>
              <w:t xml:space="preserve">il Sig. Gennaro Doria, </w:t>
            </w:r>
            <w:r w:rsidRPr="008B35F8">
              <w:rPr>
                <w:rFonts w:eastAsia="Calibri" w:cstheme="minorHAnsi"/>
                <w:sz w:val="22"/>
                <w:szCs w:val="22"/>
              </w:rPr>
              <w:t>nominat</w:t>
            </w:r>
            <w:r w:rsidR="00676B4A">
              <w:rPr>
                <w:rFonts w:eastAsia="Calibri" w:cstheme="minorHAnsi"/>
                <w:sz w:val="22"/>
                <w:szCs w:val="22"/>
              </w:rPr>
              <w:t>o</w:t>
            </w:r>
            <w:r w:rsidRPr="008B35F8">
              <w:rPr>
                <w:rFonts w:eastAsia="Calibri" w:cstheme="minorHAnsi"/>
                <w:sz w:val="22"/>
                <w:szCs w:val="22"/>
              </w:rPr>
              <w:t xml:space="preserve"> con</w:t>
            </w:r>
            <w:r w:rsidR="00676B4A">
              <w:rPr>
                <w:rFonts w:eastAsia="Calibri" w:cstheme="minorHAnsi"/>
                <w:sz w:val="22"/>
                <w:szCs w:val="22"/>
              </w:rPr>
              <w:t xml:space="preserve"> il presente </w:t>
            </w:r>
            <w:proofErr w:type="gramStart"/>
            <w:r w:rsidR="00676B4A">
              <w:rPr>
                <w:rFonts w:eastAsia="Calibri" w:cstheme="minorHAnsi"/>
                <w:sz w:val="22"/>
                <w:szCs w:val="22"/>
              </w:rPr>
              <w:t xml:space="preserve">atto, </w:t>
            </w:r>
            <w:r w:rsidRPr="008B35F8">
              <w:rPr>
                <w:rFonts w:eastAsia="Calibri" w:cstheme="minorHAnsi"/>
                <w:sz w:val="22"/>
                <w:szCs w:val="22"/>
              </w:rPr>
              <w:t xml:space="preserve"> che</w:t>
            </w:r>
            <w:proofErr w:type="gramEnd"/>
            <w:r w:rsidRPr="008B35F8">
              <w:rPr>
                <w:rFonts w:eastAsia="Calibri" w:cstheme="minorHAnsi"/>
                <w:sz w:val="22"/>
                <w:szCs w:val="22"/>
              </w:rPr>
              <w:t xml:space="preserve"> è anche Responsabile del Procedimento per le fasi di programmazione, progettazione, affidamento ed esecuzione ai sensi dell’art. 4 della L. 241/1990;</w:t>
            </w:r>
          </w:p>
        </w:tc>
        <w:tc>
          <w:tcPr>
            <w:tcW w:w="9410" w:type="dxa"/>
          </w:tcPr>
          <w:p w14:paraId="409FC0C0" w14:textId="77777777" w:rsidR="00E15027" w:rsidRPr="008B35F8" w:rsidRDefault="00E15027" w:rsidP="00E15027">
            <w:pPr>
              <w:ind w:left="-57"/>
              <w:jc w:val="both"/>
              <w:rPr>
                <w:rFonts w:eastAsia="Calibri" w:cstheme="minorHAnsi"/>
                <w:sz w:val="22"/>
                <w:szCs w:val="22"/>
              </w:rPr>
            </w:pPr>
          </w:p>
        </w:tc>
      </w:tr>
      <w:tr w:rsidR="00E8259D" w:rsidRPr="008B35F8" w14:paraId="53F80FBF" w14:textId="77777777" w:rsidTr="00516249">
        <w:tc>
          <w:tcPr>
            <w:tcW w:w="1768" w:type="dxa"/>
            <w:gridSpan w:val="2"/>
            <w:shd w:val="clear" w:color="auto" w:fill="auto"/>
          </w:tcPr>
          <w:p w14:paraId="1C0DF35B" w14:textId="5C575541" w:rsidR="00E8259D" w:rsidRPr="008B35F8" w:rsidRDefault="00E8259D" w:rsidP="00E15027">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5E3DB3F0" w14:textId="7A9D0D12" w:rsidR="00965F66" w:rsidRPr="008B35F8" w:rsidRDefault="00E8259D" w:rsidP="00E15027">
            <w:pPr>
              <w:autoSpaceDE w:val="0"/>
              <w:autoSpaceDN w:val="0"/>
              <w:adjustRightInd w:val="0"/>
              <w:jc w:val="both"/>
              <w:rPr>
                <w:rFonts w:eastAsia="Calibri" w:cstheme="minorHAnsi"/>
                <w:sz w:val="22"/>
                <w:szCs w:val="22"/>
              </w:rPr>
            </w:pPr>
            <w:r>
              <w:rPr>
                <w:rFonts w:eastAsia="Calibri" w:cstheme="minorHAnsi"/>
                <w:sz w:val="22"/>
                <w:szCs w:val="22"/>
              </w:rPr>
              <w:t xml:space="preserve">che il RUP </w:t>
            </w:r>
            <w:r w:rsidR="002E1494">
              <w:rPr>
                <w:rFonts w:eastAsia="Calibri" w:cstheme="minorHAnsi"/>
                <w:sz w:val="22"/>
                <w:szCs w:val="22"/>
              </w:rPr>
              <w:t xml:space="preserve">ha </w:t>
            </w:r>
            <w:r w:rsidR="002C72B1">
              <w:rPr>
                <w:rFonts w:eastAsia="Calibri" w:cstheme="minorHAnsi"/>
                <w:sz w:val="22"/>
                <w:szCs w:val="22"/>
              </w:rPr>
              <w:t xml:space="preserve">svolto una indagine di mercato </w:t>
            </w:r>
            <w:r w:rsidR="00676B4A">
              <w:rPr>
                <w:rFonts w:eastAsia="Calibri" w:cstheme="minorHAnsi"/>
                <w:sz w:val="22"/>
                <w:szCs w:val="22"/>
              </w:rPr>
              <w:t xml:space="preserve">attraverso il </w:t>
            </w:r>
            <w:proofErr w:type="spellStart"/>
            <w:r w:rsidR="00676B4A">
              <w:rPr>
                <w:rFonts w:eastAsia="Calibri" w:cstheme="minorHAnsi"/>
                <w:sz w:val="22"/>
                <w:szCs w:val="22"/>
              </w:rPr>
              <w:t>Mepa</w:t>
            </w:r>
            <w:proofErr w:type="spellEnd"/>
            <w:r w:rsidR="00676B4A">
              <w:rPr>
                <w:rFonts w:eastAsia="Calibri" w:cstheme="minorHAnsi"/>
                <w:sz w:val="22"/>
                <w:szCs w:val="22"/>
              </w:rPr>
              <w:t xml:space="preserve">, individuando l’articolo che maggiormente risponde alle esigenze del </w:t>
            </w:r>
            <w:proofErr w:type="spellStart"/>
            <w:r w:rsidR="00676B4A">
              <w:rPr>
                <w:rFonts w:eastAsia="Calibri" w:cstheme="minorHAnsi"/>
                <w:sz w:val="22"/>
                <w:szCs w:val="22"/>
              </w:rPr>
              <w:t>Dicea</w:t>
            </w:r>
            <w:proofErr w:type="spellEnd"/>
            <w:r w:rsidR="00676B4A">
              <w:rPr>
                <w:rFonts w:eastAsia="Calibri" w:cstheme="minorHAnsi"/>
                <w:sz w:val="22"/>
                <w:szCs w:val="22"/>
              </w:rPr>
              <w:t>;</w:t>
            </w:r>
          </w:p>
        </w:tc>
        <w:tc>
          <w:tcPr>
            <w:tcW w:w="9410" w:type="dxa"/>
          </w:tcPr>
          <w:p w14:paraId="002CDBC7" w14:textId="77777777" w:rsidR="00E8259D" w:rsidRPr="008B35F8" w:rsidRDefault="00E8259D" w:rsidP="00E15027">
            <w:pPr>
              <w:ind w:left="-57"/>
              <w:jc w:val="both"/>
              <w:rPr>
                <w:rFonts w:eastAsia="Calibri" w:cstheme="minorHAnsi"/>
                <w:sz w:val="22"/>
                <w:szCs w:val="22"/>
              </w:rPr>
            </w:pPr>
          </w:p>
        </w:tc>
      </w:tr>
      <w:tr w:rsidR="00F17D02" w:rsidRPr="008B35F8" w14:paraId="5F8A916F" w14:textId="77777777" w:rsidTr="00516249">
        <w:tc>
          <w:tcPr>
            <w:tcW w:w="1768" w:type="dxa"/>
            <w:gridSpan w:val="2"/>
            <w:shd w:val="clear" w:color="auto" w:fill="auto"/>
          </w:tcPr>
          <w:p w14:paraId="5CC4BF52" w14:textId="3B122DD0" w:rsidR="00F17D02" w:rsidRDefault="00F17D02" w:rsidP="00E15027">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02EC964B" w14:textId="348FA17C" w:rsidR="007657BA" w:rsidRDefault="00F17D02" w:rsidP="00E15027">
            <w:pPr>
              <w:autoSpaceDE w:val="0"/>
              <w:autoSpaceDN w:val="0"/>
              <w:adjustRightInd w:val="0"/>
              <w:jc w:val="both"/>
              <w:rPr>
                <w:rFonts w:eastAsia="Calibri" w:cstheme="minorHAnsi"/>
                <w:sz w:val="22"/>
                <w:szCs w:val="22"/>
              </w:rPr>
            </w:pPr>
            <w:r w:rsidRPr="002C72B1">
              <w:rPr>
                <w:rFonts w:eastAsia="Calibri" w:cstheme="minorHAnsi"/>
                <w:sz w:val="22"/>
                <w:szCs w:val="22"/>
              </w:rPr>
              <w:t>che il RUP</w:t>
            </w:r>
            <w:r>
              <w:rPr>
                <w:rFonts w:eastAsia="Calibri" w:cstheme="minorHAnsi"/>
                <w:sz w:val="22"/>
                <w:szCs w:val="22"/>
              </w:rPr>
              <w:t xml:space="preserve"> ha avuto riscontro da tre operatori economici con i quali </w:t>
            </w:r>
            <w:r w:rsidR="00256E2B">
              <w:rPr>
                <w:rFonts w:eastAsia="Calibri" w:cstheme="minorHAnsi"/>
                <w:sz w:val="22"/>
                <w:szCs w:val="22"/>
              </w:rPr>
              <w:t>sono intercorsi una serie di chiarimenti su alcun</w:t>
            </w:r>
            <w:r w:rsidR="00263859">
              <w:rPr>
                <w:rFonts w:eastAsia="Calibri" w:cstheme="minorHAnsi"/>
                <w:sz w:val="22"/>
                <w:szCs w:val="22"/>
              </w:rPr>
              <w:t xml:space="preserve">e caratteristiche </w:t>
            </w:r>
            <w:r w:rsidR="0023436E">
              <w:rPr>
                <w:rFonts w:eastAsia="Calibri" w:cstheme="minorHAnsi"/>
                <w:sz w:val="22"/>
                <w:szCs w:val="22"/>
              </w:rPr>
              <w:t>de</w:t>
            </w:r>
            <w:r w:rsidR="00676B4A">
              <w:rPr>
                <w:rFonts w:eastAsia="Calibri" w:cstheme="minorHAnsi"/>
                <w:sz w:val="22"/>
                <w:szCs w:val="22"/>
              </w:rPr>
              <w:t>l prodotto;</w:t>
            </w:r>
          </w:p>
        </w:tc>
        <w:tc>
          <w:tcPr>
            <w:tcW w:w="9410" w:type="dxa"/>
          </w:tcPr>
          <w:p w14:paraId="494E6521" w14:textId="77777777" w:rsidR="00F17D02" w:rsidRPr="008B35F8" w:rsidRDefault="00F17D02" w:rsidP="00E15027">
            <w:pPr>
              <w:ind w:left="-57"/>
              <w:jc w:val="both"/>
              <w:rPr>
                <w:rFonts w:eastAsia="Calibri" w:cstheme="minorHAnsi"/>
                <w:sz w:val="22"/>
                <w:szCs w:val="22"/>
              </w:rPr>
            </w:pPr>
          </w:p>
        </w:tc>
      </w:tr>
      <w:tr w:rsidR="007657BA" w:rsidRPr="008B35F8" w14:paraId="1F90B7D5" w14:textId="77777777" w:rsidTr="00516249">
        <w:tc>
          <w:tcPr>
            <w:tcW w:w="1768" w:type="dxa"/>
            <w:gridSpan w:val="2"/>
            <w:shd w:val="clear" w:color="auto" w:fill="auto"/>
          </w:tcPr>
          <w:p w14:paraId="1F2FC9D4" w14:textId="7D6BA6D7" w:rsidR="007657BA" w:rsidRDefault="007657BA" w:rsidP="00E15027">
            <w:pPr>
              <w:rPr>
                <w:rFonts w:eastAsia="Calibri" w:cstheme="minorHAnsi"/>
                <w:b/>
                <w:sz w:val="22"/>
                <w:szCs w:val="22"/>
              </w:rPr>
            </w:pPr>
            <w:r>
              <w:rPr>
                <w:rFonts w:eastAsia="Calibri" w:cstheme="minorHAnsi"/>
                <w:b/>
                <w:sz w:val="22"/>
                <w:szCs w:val="22"/>
              </w:rPr>
              <w:t>CONSIDERATO</w:t>
            </w:r>
          </w:p>
        </w:tc>
        <w:tc>
          <w:tcPr>
            <w:tcW w:w="8316" w:type="dxa"/>
            <w:gridSpan w:val="2"/>
            <w:shd w:val="clear" w:color="auto" w:fill="auto"/>
          </w:tcPr>
          <w:p w14:paraId="075E915A" w14:textId="2D0A8D87" w:rsidR="007657BA" w:rsidRPr="002C72B1" w:rsidRDefault="007657BA" w:rsidP="00E15027">
            <w:pPr>
              <w:autoSpaceDE w:val="0"/>
              <w:autoSpaceDN w:val="0"/>
              <w:adjustRightInd w:val="0"/>
              <w:jc w:val="both"/>
              <w:rPr>
                <w:rFonts w:eastAsia="Calibri" w:cstheme="minorHAnsi"/>
                <w:sz w:val="22"/>
                <w:szCs w:val="22"/>
              </w:rPr>
            </w:pPr>
            <w:r w:rsidRPr="002C72B1">
              <w:rPr>
                <w:rFonts w:eastAsia="Calibri" w:cstheme="minorHAnsi"/>
                <w:sz w:val="22"/>
                <w:szCs w:val="22"/>
              </w:rPr>
              <w:t>che il RUP</w:t>
            </w:r>
            <w:r>
              <w:rPr>
                <w:rFonts w:eastAsia="Calibri" w:cstheme="minorHAnsi"/>
                <w:sz w:val="22"/>
                <w:szCs w:val="22"/>
              </w:rPr>
              <w:t xml:space="preserve"> ha provveduto al raffronto dei preventivi pervenuti dagli operatori economici </w:t>
            </w:r>
            <w:proofErr w:type="gramStart"/>
            <w:r w:rsidR="00676B4A">
              <w:rPr>
                <w:rFonts w:eastAsia="Calibri" w:cstheme="minorHAnsi"/>
                <w:sz w:val="22"/>
                <w:szCs w:val="22"/>
              </w:rPr>
              <w:t xml:space="preserve">allegati </w:t>
            </w:r>
            <w:r w:rsidR="00881786">
              <w:rPr>
                <w:rFonts w:eastAsia="Calibri" w:cstheme="minorHAnsi"/>
                <w:sz w:val="22"/>
                <w:szCs w:val="22"/>
              </w:rPr>
              <w:t xml:space="preserve"> alla</w:t>
            </w:r>
            <w:proofErr w:type="gramEnd"/>
            <w:r w:rsidR="00881786">
              <w:rPr>
                <w:rFonts w:eastAsia="Calibri" w:cstheme="minorHAnsi"/>
                <w:sz w:val="22"/>
                <w:szCs w:val="22"/>
              </w:rPr>
              <w:t xml:space="preserve"> presente determina </w:t>
            </w:r>
            <w:r w:rsidR="004770F6">
              <w:rPr>
                <w:rFonts w:eastAsia="Calibri" w:cstheme="minorHAnsi"/>
                <w:sz w:val="22"/>
                <w:szCs w:val="22"/>
              </w:rPr>
              <w:t xml:space="preserve">e per convenienza economica e conformità delle caratteristiche il più conveniente è </w:t>
            </w:r>
            <w:r w:rsidR="00080A6A">
              <w:rPr>
                <w:rFonts w:eastAsia="Calibri" w:cstheme="minorHAnsi"/>
                <w:sz w:val="22"/>
                <w:szCs w:val="22"/>
              </w:rPr>
              <w:t xml:space="preserve">risultato </w:t>
            </w:r>
            <w:r w:rsidR="00676B4A">
              <w:rPr>
                <w:rFonts w:eastAsia="Calibri" w:cstheme="minorHAnsi"/>
                <w:sz w:val="22"/>
                <w:szCs w:val="22"/>
              </w:rPr>
              <w:t>“</w:t>
            </w:r>
            <w:proofErr w:type="spellStart"/>
            <w:r w:rsidR="00676B4A">
              <w:rPr>
                <w:rFonts w:eastAsia="Calibri" w:cstheme="minorHAnsi"/>
                <w:sz w:val="22"/>
                <w:szCs w:val="22"/>
              </w:rPr>
              <w:t>Namiti</w:t>
            </w:r>
            <w:proofErr w:type="spellEnd"/>
            <w:r w:rsidR="00676B4A">
              <w:rPr>
                <w:rFonts w:eastAsia="Calibri" w:cstheme="minorHAnsi"/>
                <w:sz w:val="22"/>
                <w:szCs w:val="22"/>
              </w:rPr>
              <w:t xml:space="preserve"> s.r.l.”</w:t>
            </w:r>
            <w:r w:rsidR="0023436E">
              <w:rPr>
                <w:rFonts w:eastAsia="Calibri" w:cstheme="minorHAnsi"/>
                <w:sz w:val="22"/>
                <w:szCs w:val="22"/>
              </w:rPr>
              <w:t>;</w:t>
            </w:r>
          </w:p>
        </w:tc>
        <w:tc>
          <w:tcPr>
            <w:tcW w:w="9410" w:type="dxa"/>
          </w:tcPr>
          <w:p w14:paraId="51FADA2C" w14:textId="77777777" w:rsidR="007657BA" w:rsidRPr="008B35F8" w:rsidRDefault="007657BA" w:rsidP="00E15027">
            <w:pPr>
              <w:ind w:left="-57"/>
              <w:jc w:val="both"/>
              <w:rPr>
                <w:rFonts w:eastAsia="Calibri" w:cstheme="minorHAnsi"/>
                <w:sz w:val="22"/>
                <w:szCs w:val="22"/>
              </w:rPr>
            </w:pPr>
          </w:p>
        </w:tc>
      </w:tr>
      <w:tr w:rsidR="00E62AAA" w:rsidRPr="008B35F8" w14:paraId="71E576B2" w14:textId="77777777" w:rsidTr="00516249">
        <w:tc>
          <w:tcPr>
            <w:tcW w:w="1768" w:type="dxa"/>
            <w:gridSpan w:val="2"/>
            <w:shd w:val="clear" w:color="auto" w:fill="auto"/>
          </w:tcPr>
          <w:p w14:paraId="2FB820D2" w14:textId="67996E12" w:rsidR="00E62AAA" w:rsidRDefault="009909FB" w:rsidP="00E15027">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45CFE52A" w14:textId="5AFBC88A" w:rsidR="00E62AAA" w:rsidRPr="002C72B1" w:rsidRDefault="009909FB" w:rsidP="00E15027">
            <w:pPr>
              <w:autoSpaceDE w:val="0"/>
              <w:autoSpaceDN w:val="0"/>
              <w:adjustRightInd w:val="0"/>
              <w:jc w:val="both"/>
              <w:rPr>
                <w:rFonts w:eastAsia="Calibri" w:cstheme="minorHAnsi"/>
                <w:sz w:val="22"/>
                <w:szCs w:val="22"/>
              </w:rPr>
            </w:pPr>
            <w:r w:rsidRPr="009909FB">
              <w:rPr>
                <w:rFonts w:eastAsia="Calibri" w:cstheme="minorHAnsi"/>
                <w:sz w:val="22"/>
                <w:szCs w:val="22"/>
              </w:rPr>
              <w:t>che, alla luce dell’istruttoria svolta l’importo della fornitura/servizio è inferiore a 140mila euro;</w:t>
            </w:r>
          </w:p>
        </w:tc>
        <w:tc>
          <w:tcPr>
            <w:tcW w:w="9410" w:type="dxa"/>
          </w:tcPr>
          <w:p w14:paraId="53976408" w14:textId="77777777" w:rsidR="00E62AAA" w:rsidRPr="008B35F8" w:rsidRDefault="00E62AAA" w:rsidP="00E15027">
            <w:pPr>
              <w:ind w:left="-57"/>
              <w:jc w:val="both"/>
              <w:rPr>
                <w:rFonts w:eastAsia="Calibri" w:cstheme="minorHAnsi"/>
                <w:sz w:val="22"/>
                <w:szCs w:val="22"/>
              </w:rPr>
            </w:pPr>
          </w:p>
        </w:tc>
      </w:tr>
      <w:tr w:rsidR="00B10052" w:rsidRPr="008B35F8" w14:paraId="3B519A99" w14:textId="77777777" w:rsidTr="00516249">
        <w:tc>
          <w:tcPr>
            <w:tcW w:w="1768" w:type="dxa"/>
            <w:gridSpan w:val="2"/>
            <w:shd w:val="clear" w:color="auto" w:fill="auto"/>
          </w:tcPr>
          <w:p w14:paraId="62257759" w14:textId="58E0BD92" w:rsidR="00B10052" w:rsidRDefault="00B10052" w:rsidP="00B10052">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52607762" w14:textId="2F61FF0C" w:rsidR="00B10052" w:rsidRPr="009909FB" w:rsidRDefault="00B10052" w:rsidP="00B10052">
            <w:pPr>
              <w:autoSpaceDE w:val="0"/>
              <w:autoSpaceDN w:val="0"/>
              <w:adjustRightInd w:val="0"/>
              <w:jc w:val="both"/>
              <w:rPr>
                <w:rFonts w:eastAsia="Calibri" w:cstheme="minorHAnsi"/>
                <w:sz w:val="22"/>
                <w:szCs w:val="22"/>
              </w:rPr>
            </w:pPr>
            <w:r w:rsidRPr="00B10052">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c>
          <w:tcPr>
            <w:tcW w:w="9410" w:type="dxa"/>
          </w:tcPr>
          <w:p w14:paraId="59D0D393" w14:textId="77777777" w:rsidR="00B10052" w:rsidRPr="008B35F8" w:rsidRDefault="00B10052" w:rsidP="00B10052">
            <w:pPr>
              <w:ind w:left="-57"/>
              <w:jc w:val="both"/>
              <w:rPr>
                <w:rFonts w:eastAsia="Calibri" w:cstheme="minorHAnsi"/>
                <w:sz w:val="22"/>
                <w:szCs w:val="22"/>
              </w:rPr>
            </w:pPr>
          </w:p>
        </w:tc>
      </w:tr>
      <w:tr w:rsidR="009D6B04" w:rsidRPr="008B35F8" w14:paraId="5DF90622" w14:textId="77777777" w:rsidTr="00516249">
        <w:tc>
          <w:tcPr>
            <w:tcW w:w="1768" w:type="dxa"/>
            <w:gridSpan w:val="2"/>
            <w:shd w:val="clear" w:color="auto" w:fill="auto"/>
          </w:tcPr>
          <w:p w14:paraId="656F8E13" w14:textId="3AD9D709" w:rsidR="009D6B04" w:rsidRDefault="009D6B04" w:rsidP="00B10052">
            <w:pPr>
              <w:rPr>
                <w:rFonts w:eastAsia="Calibri" w:cstheme="minorHAnsi"/>
                <w:b/>
                <w:sz w:val="22"/>
                <w:szCs w:val="22"/>
              </w:rPr>
            </w:pPr>
            <w:r>
              <w:rPr>
                <w:rFonts w:eastAsia="Calibri" w:cstheme="minorHAnsi"/>
                <w:b/>
                <w:sz w:val="22"/>
                <w:szCs w:val="22"/>
              </w:rPr>
              <w:t>TENUTO CONTO</w:t>
            </w:r>
          </w:p>
        </w:tc>
        <w:tc>
          <w:tcPr>
            <w:tcW w:w="8316" w:type="dxa"/>
            <w:gridSpan w:val="2"/>
            <w:shd w:val="clear" w:color="auto" w:fill="auto"/>
          </w:tcPr>
          <w:p w14:paraId="03AA50EA" w14:textId="6A521339" w:rsidR="009D6B04" w:rsidRPr="00B10052" w:rsidRDefault="009D6B04" w:rsidP="00B10052">
            <w:pPr>
              <w:autoSpaceDE w:val="0"/>
              <w:autoSpaceDN w:val="0"/>
              <w:adjustRightInd w:val="0"/>
              <w:jc w:val="both"/>
              <w:rPr>
                <w:rFonts w:eastAsia="Calibri" w:cstheme="minorHAnsi"/>
                <w:sz w:val="22"/>
                <w:szCs w:val="22"/>
              </w:rPr>
            </w:pPr>
            <w:r>
              <w:rPr>
                <w:rFonts w:eastAsia="Calibri" w:cstheme="minorHAnsi"/>
                <w:sz w:val="22"/>
                <w:szCs w:val="22"/>
              </w:rPr>
              <w:t xml:space="preserve">che </w:t>
            </w:r>
            <w:r w:rsidR="00D874F5">
              <w:rPr>
                <w:rFonts w:eastAsia="Calibri" w:cstheme="minorHAnsi"/>
                <w:sz w:val="22"/>
                <w:szCs w:val="22"/>
              </w:rPr>
              <w:t xml:space="preserve">l’operatore economico </w:t>
            </w:r>
            <w:r w:rsidR="00FC5627">
              <w:rPr>
                <w:rFonts w:eastAsia="Calibri" w:cstheme="minorHAnsi"/>
                <w:sz w:val="22"/>
                <w:szCs w:val="22"/>
              </w:rPr>
              <w:t>“</w:t>
            </w:r>
            <w:proofErr w:type="spellStart"/>
            <w:proofErr w:type="gramStart"/>
            <w:r w:rsidR="00FC5627">
              <w:rPr>
                <w:rFonts w:eastAsia="Calibri" w:cstheme="minorHAnsi"/>
                <w:sz w:val="22"/>
                <w:szCs w:val="22"/>
              </w:rPr>
              <w:t>Namiti</w:t>
            </w:r>
            <w:proofErr w:type="spellEnd"/>
            <w:r w:rsidR="00FC5627">
              <w:rPr>
                <w:rFonts w:eastAsia="Calibri" w:cstheme="minorHAnsi"/>
                <w:sz w:val="22"/>
                <w:szCs w:val="22"/>
              </w:rPr>
              <w:t xml:space="preserve"> </w:t>
            </w:r>
            <w:r w:rsidR="0023436E">
              <w:rPr>
                <w:rFonts w:eastAsia="Calibri" w:cstheme="minorHAnsi"/>
                <w:sz w:val="22"/>
                <w:szCs w:val="22"/>
              </w:rPr>
              <w:t xml:space="preserve"> </w:t>
            </w:r>
            <w:proofErr w:type="spellStart"/>
            <w:r w:rsidR="0023436E">
              <w:rPr>
                <w:rFonts w:eastAsia="Calibri" w:cstheme="minorHAnsi"/>
                <w:sz w:val="22"/>
                <w:szCs w:val="22"/>
              </w:rPr>
              <w:t>Srl</w:t>
            </w:r>
            <w:proofErr w:type="spellEnd"/>
            <w:proofErr w:type="gramEnd"/>
            <w:r w:rsidR="00FC5627">
              <w:rPr>
                <w:rFonts w:eastAsia="Calibri" w:cstheme="minorHAnsi"/>
                <w:sz w:val="22"/>
                <w:szCs w:val="22"/>
              </w:rPr>
              <w:t>”</w:t>
            </w:r>
            <w:r w:rsidR="00D874F5">
              <w:rPr>
                <w:rFonts w:eastAsia="Calibri" w:cstheme="minorHAnsi"/>
                <w:sz w:val="22"/>
                <w:szCs w:val="22"/>
              </w:rPr>
              <w:t xml:space="preserve"> non risulta affidatario uscente per analoghe forniture</w:t>
            </w:r>
          </w:p>
        </w:tc>
        <w:tc>
          <w:tcPr>
            <w:tcW w:w="9410" w:type="dxa"/>
          </w:tcPr>
          <w:p w14:paraId="37EEC499" w14:textId="77777777" w:rsidR="009D6B04" w:rsidRPr="008B35F8" w:rsidRDefault="009D6B04" w:rsidP="00B10052">
            <w:pPr>
              <w:ind w:left="-57"/>
              <w:jc w:val="both"/>
              <w:rPr>
                <w:rFonts w:eastAsia="Calibri" w:cstheme="minorHAnsi"/>
                <w:sz w:val="22"/>
                <w:szCs w:val="22"/>
              </w:rPr>
            </w:pPr>
          </w:p>
        </w:tc>
      </w:tr>
      <w:tr w:rsidR="00B10052" w:rsidRPr="008B35F8" w14:paraId="78A119DC" w14:textId="77777777" w:rsidTr="00516249">
        <w:tc>
          <w:tcPr>
            <w:tcW w:w="1768" w:type="dxa"/>
            <w:gridSpan w:val="2"/>
            <w:shd w:val="clear" w:color="auto" w:fill="auto"/>
          </w:tcPr>
          <w:p w14:paraId="6401EC78" w14:textId="3DCA6857" w:rsidR="00B10052" w:rsidRPr="008B35F8" w:rsidRDefault="00B10052" w:rsidP="00B10052">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38D9A1FE" w14:textId="2B6A12BB" w:rsidR="00B10052" w:rsidRPr="002C72B1" w:rsidRDefault="00B10052" w:rsidP="00B10052">
            <w:pPr>
              <w:ind w:left="-26"/>
              <w:jc w:val="both"/>
              <w:rPr>
                <w:rFonts w:eastAsia="Calibri" w:cstheme="minorHAnsi"/>
                <w:sz w:val="22"/>
                <w:szCs w:val="22"/>
              </w:rPr>
            </w:pPr>
            <w:r w:rsidRPr="002C72B1">
              <w:rPr>
                <w:rFonts w:eastAsia="Calibri" w:cstheme="minorHAnsi"/>
                <w:sz w:val="22"/>
                <w:szCs w:val="22"/>
              </w:rPr>
              <w:t xml:space="preserve">che il RUP ha ritenuto di affidare </w:t>
            </w:r>
            <w:r>
              <w:rPr>
                <w:rFonts w:eastAsia="Calibri" w:cstheme="minorHAnsi"/>
                <w:sz w:val="22"/>
                <w:szCs w:val="22"/>
              </w:rPr>
              <w:t>al suddetto operatore</w:t>
            </w:r>
            <w:r w:rsidRPr="002C72B1">
              <w:rPr>
                <w:rFonts w:eastAsia="Calibri" w:cstheme="minorHAnsi"/>
                <w:sz w:val="22"/>
                <w:szCs w:val="22"/>
              </w:rPr>
              <w:t xml:space="preserve"> </w:t>
            </w:r>
            <w:r>
              <w:rPr>
                <w:rFonts w:eastAsia="Calibri" w:cstheme="minorHAnsi"/>
                <w:sz w:val="22"/>
                <w:szCs w:val="22"/>
              </w:rPr>
              <w:t xml:space="preserve">la fornitura </w:t>
            </w:r>
            <w:r w:rsidRPr="002C72B1">
              <w:rPr>
                <w:rFonts w:eastAsia="Calibri" w:cstheme="minorHAnsi"/>
                <w:sz w:val="22"/>
                <w:szCs w:val="22"/>
              </w:rPr>
              <w:t>in oggetto</w:t>
            </w:r>
            <w:r>
              <w:rPr>
                <w:rFonts w:eastAsia="Calibri" w:cstheme="minorHAnsi"/>
                <w:sz w:val="22"/>
                <w:szCs w:val="22"/>
              </w:rPr>
              <w:t xml:space="preserve"> e </w:t>
            </w:r>
            <w:r w:rsidRPr="002C72B1">
              <w:rPr>
                <w:rFonts w:eastAsia="Calibri" w:cstheme="minorHAnsi"/>
                <w:sz w:val="22"/>
                <w:szCs w:val="22"/>
              </w:rPr>
              <w:t>per tutte le motivazioni espresse in premessa</w:t>
            </w:r>
            <w:r>
              <w:rPr>
                <w:rFonts w:eastAsia="Calibri" w:cstheme="minorHAnsi"/>
                <w:sz w:val="22"/>
                <w:szCs w:val="22"/>
              </w:rPr>
              <w:t xml:space="preserve"> legate alla digitalizzazione degli </w:t>
            </w:r>
            <w:proofErr w:type="gramStart"/>
            <w:r>
              <w:rPr>
                <w:rFonts w:eastAsia="Calibri" w:cstheme="minorHAnsi"/>
                <w:sz w:val="22"/>
                <w:szCs w:val="22"/>
              </w:rPr>
              <w:t xml:space="preserve">appalti </w:t>
            </w:r>
            <w:r w:rsidRPr="002C72B1">
              <w:rPr>
                <w:rFonts w:eastAsia="Calibri" w:cstheme="minorHAnsi"/>
                <w:sz w:val="22"/>
                <w:szCs w:val="22"/>
              </w:rPr>
              <w:t>,</w:t>
            </w:r>
            <w:proofErr w:type="gramEnd"/>
            <w:r w:rsidRPr="002C72B1">
              <w:rPr>
                <w:rFonts w:eastAsia="Calibri" w:cstheme="minorHAnsi"/>
                <w:sz w:val="22"/>
                <w:szCs w:val="22"/>
              </w:rPr>
              <w:t xml:space="preserve"> </w:t>
            </w:r>
            <w:r>
              <w:rPr>
                <w:rFonts w:eastAsia="Calibri" w:cstheme="minorHAnsi"/>
                <w:sz w:val="22"/>
                <w:szCs w:val="22"/>
              </w:rPr>
              <w:t xml:space="preserve">ha trasmesso la </w:t>
            </w:r>
            <w:r w:rsidRPr="002C72B1">
              <w:rPr>
                <w:rFonts w:eastAsia="Calibri" w:cstheme="minorHAnsi"/>
                <w:sz w:val="22"/>
                <w:szCs w:val="22"/>
              </w:rPr>
              <w:t xml:space="preserve">Trattativa diretta MEPA n. </w:t>
            </w:r>
            <w:r w:rsidR="00FC5627">
              <w:rPr>
                <w:rFonts w:eastAsia="Calibri" w:cstheme="minorHAnsi"/>
                <w:sz w:val="22"/>
                <w:szCs w:val="22"/>
              </w:rPr>
              <w:t>7729392;</w:t>
            </w:r>
          </w:p>
        </w:tc>
        <w:tc>
          <w:tcPr>
            <w:tcW w:w="9410" w:type="dxa"/>
          </w:tcPr>
          <w:p w14:paraId="1028646B" w14:textId="77777777" w:rsidR="00B10052" w:rsidRPr="008B35F8" w:rsidRDefault="00B10052" w:rsidP="00B10052">
            <w:pPr>
              <w:ind w:left="-57"/>
              <w:jc w:val="both"/>
              <w:rPr>
                <w:rFonts w:eastAsia="Calibri" w:cstheme="minorHAnsi"/>
                <w:sz w:val="22"/>
                <w:szCs w:val="22"/>
              </w:rPr>
            </w:pPr>
          </w:p>
        </w:tc>
      </w:tr>
      <w:tr w:rsidR="00B10052" w:rsidRPr="008B35F8" w14:paraId="1415F6FA" w14:textId="77777777" w:rsidTr="00516249">
        <w:tc>
          <w:tcPr>
            <w:tcW w:w="1768" w:type="dxa"/>
            <w:gridSpan w:val="2"/>
            <w:shd w:val="clear" w:color="auto" w:fill="auto"/>
          </w:tcPr>
          <w:p w14:paraId="3FA956AB" w14:textId="40AAC06C" w:rsidR="00B10052" w:rsidRDefault="00B10052" w:rsidP="00B10052">
            <w:pPr>
              <w:rPr>
                <w:rFonts w:eastAsia="Calibri" w:cstheme="minorHAnsi"/>
                <w:b/>
                <w:sz w:val="22"/>
                <w:szCs w:val="22"/>
              </w:rPr>
            </w:pPr>
            <w:r>
              <w:rPr>
                <w:rFonts w:eastAsia="Calibri" w:cstheme="minorHAnsi"/>
                <w:b/>
                <w:sz w:val="22"/>
                <w:szCs w:val="22"/>
              </w:rPr>
              <w:t>DATO ATTO</w:t>
            </w:r>
          </w:p>
        </w:tc>
        <w:tc>
          <w:tcPr>
            <w:tcW w:w="8316" w:type="dxa"/>
            <w:gridSpan w:val="2"/>
            <w:shd w:val="clear" w:color="auto" w:fill="auto"/>
          </w:tcPr>
          <w:p w14:paraId="5E6EB124" w14:textId="3F155AF7" w:rsidR="00B10052" w:rsidRPr="002C72B1" w:rsidRDefault="00B10052" w:rsidP="00B10052">
            <w:pPr>
              <w:ind w:left="-26"/>
              <w:jc w:val="both"/>
              <w:rPr>
                <w:rFonts w:eastAsia="Calibri" w:cstheme="minorHAnsi"/>
                <w:sz w:val="22"/>
                <w:szCs w:val="22"/>
              </w:rPr>
            </w:pPr>
            <w:r w:rsidRPr="002C72B1">
              <w:rPr>
                <w:rFonts w:eastAsia="Calibri" w:cstheme="minorHAnsi"/>
                <w:sz w:val="22"/>
                <w:szCs w:val="22"/>
              </w:rPr>
              <w:t xml:space="preserve">che alla suddetta Trattativa l’operatore economico ha </w:t>
            </w:r>
            <w:r>
              <w:rPr>
                <w:rFonts w:eastAsia="Calibri" w:cstheme="minorHAnsi"/>
                <w:sz w:val="22"/>
                <w:szCs w:val="22"/>
              </w:rPr>
              <w:t xml:space="preserve">risposto </w:t>
            </w:r>
            <w:proofErr w:type="gramStart"/>
            <w:r>
              <w:rPr>
                <w:rFonts w:eastAsia="Calibri" w:cstheme="minorHAnsi"/>
                <w:sz w:val="22"/>
                <w:szCs w:val="22"/>
              </w:rPr>
              <w:t>offrendo  i</w:t>
            </w:r>
            <w:r w:rsidR="00FC5627">
              <w:rPr>
                <w:rFonts w:eastAsia="Calibri" w:cstheme="minorHAnsi"/>
                <w:sz w:val="22"/>
                <w:szCs w:val="22"/>
              </w:rPr>
              <w:t>l</w:t>
            </w:r>
            <w:proofErr w:type="gramEnd"/>
            <w:r w:rsidR="00FC5627">
              <w:rPr>
                <w:rFonts w:eastAsia="Calibri" w:cstheme="minorHAnsi"/>
                <w:sz w:val="22"/>
                <w:szCs w:val="22"/>
              </w:rPr>
              <w:t xml:space="preserve"> </w:t>
            </w:r>
            <w:r>
              <w:rPr>
                <w:rFonts w:eastAsia="Calibri" w:cstheme="minorHAnsi"/>
                <w:sz w:val="22"/>
                <w:szCs w:val="22"/>
              </w:rPr>
              <w:t xml:space="preserve"> prodott</w:t>
            </w:r>
            <w:r w:rsidR="00FC5627">
              <w:rPr>
                <w:rFonts w:eastAsia="Calibri" w:cstheme="minorHAnsi"/>
                <w:sz w:val="22"/>
                <w:szCs w:val="22"/>
              </w:rPr>
              <w:t xml:space="preserve">o </w:t>
            </w:r>
            <w:r>
              <w:rPr>
                <w:rFonts w:eastAsia="Calibri" w:cstheme="minorHAnsi"/>
                <w:sz w:val="22"/>
                <w:szCs w:val="22"/>
              </w:rPr>
              <w:t>richiest</w:t>
            </w:r>
            <w:r w:rsidR="00FC5627">
              <w:rPr>
                <w:rFonts w:eastAsia="Calibri" w:cstheme="minorHAnsi"/>
                <w:sz w:val="22"/>
                <w:szCs w:val="22"/>
              </w:rPr>
              <w:t>o</w:t>
            </w:r>
            <w:r>
              <w:rPr>
                <w:rFonts w:eastAsia="Calibri" w:cstheme="minorHAnsi"/>
                <w:sz w:val="22"/>
                <w:szCs w:val="22"/>
              </w:rPr>
              <w:t xml:space="preserve"> ad un prezzo</w:t>
            </w:r>
            <w:r w:rsidRPr="002C72B1">
              <w:rPr>
                <w:rFonts w:eastAsia="Calibri" w:cstheme="minorHAnsi"/>
                <w:sz w:val="22"/>
                <w:szCs w:val="22"/>
              </w:rPr>
              <w:t xml:space="preserve"> pari a Euro </w:t>
            </w:r>
            <w:r w:rsidR="00FC5627">
              <w:rPr>
                <w:rFonts w:eastAsia="Calibri" w:cstheme="minorHAnsi"/>
                <w:sz w:val="22"/>
                <w:szCs w:val="22"/>
              </w:rPr>
              <w:t>580,00</w:t>
            </w:r>
            <w:r w:rsidRPr="002C72B1">
              <w:rPr>
                <w:rFonts w:eastAsia="Calibri" w:cstheme="minorHAnsi"/>
                <w:sz w:val="22"/>
                <w:szCs w:val="22"/>
              </w:rPr>
              <w:t xml:space="preserve"> + IVA</w:t>
            </w:r>
            <w:r>
              <w:rPr>
                <w:rFonts w:eastAsia="Calibri" w:cstheme="minorHAnsi"/>
                <w:sz w:val="22"/>
                <w:szCs w:val="22"/>
              </w:rPr>
              <w:t xml:space="preserve"> </w:t>
            </w:r>
            <w:r w:rsidR="00FC5627">
              <w:rPr>
                <w:rFonts w:eastAsia="Calibri" w:cstheme="minorHAnsi"/>
                <w:sz w:val="22"/>
                <w:szCs w:val="22"/>
              </w:rPr>
              <w:t>;</w:t>
            </w:r>
          </w:p>
        </w:tc>
        <w:tc>
          <w:tcPr>
            <w:tcW w:w="9410" w:type="dxa"/>
          </w:tcPr>
          <w:p w14:paraId="578E95CE" w14:textId="77777777" w:rsidR="00B10052" w:rsidRPr="008B35F8" w:rsidRDefault="00B10052" w:rsidP="00B10052">
            <w:pPr>
              <w:ind w:left="-57"/>
              <w:jc w:val="both"/>
              <w:rPr>
                <w:rFonts w:eastAsia="Calibri" w:cstheme="minorHAnsi"/>
                <w:sz w:val="22"/>
                <w:szCs w:val="22"/>
              </w:rPr>
            </w:pPr>
          </w:p>
        </w:tc>
      </w:tr>
      <w:tr w:rsidR="00B10052" w:rsidRPr="008B35F8" w14:paraId="24AC7382" w14:textId="77777777" w:rsidTr="00516249">
        <w:tc>
          <w:tcPr>
            <w:tcW w:w="1768" w:type="dxa"/>
            <w:gridSpan w:val="2"/>
            <w:shd w:val="clear" w:color="auto" w:fill="auto"/>
          </w:tcPr>
          <w:p w14:paraId="16293625" w14:textId="5D7DE49B" w:rsidR="00B10052" w:rsidRPr="006E2304" w:rsidRDefault="00B10052" w:rsidP="00B10052">
            <w:pPr>
              <w:rPr>
                <w:rFonts w:eastAsia="Calibri" w:cstheme="minorHAnsi"/>
                <w:b/>
                <w:sz w:val="22"/>
                <w:szCs w:val="22"/>
              </w:rPr>
            </w:pPr>
            <w:r w:rsidRPr="006E2304">
              <w:rPr>
                <w:rFonts w:eastAsia="Calibri" w:cstheme="minorHAnsi"/>
                <w:b/>
                <w:sz w:val="22"/>
                <w:szCs w:val="22"/>
              </w:rPr>
              <w:t>ACCERTATA</w:t>
            </w:r>
          </w:p>
        </w:tc>
        <w:tc>
          <w:tcPr>
            <w:tcW w:w="8316" w:type="dxa"/>
            <w:gridSpan w:val="2"/>
            <w:shd w:val="clear" w:color="auto" w:fill="auto"/>
          </w:tcPr>
          <w:p w14:paraId="460EF4D2" w14:textId="6CC69180" w:rsidR="00B10052" w:rsidRPr="002C72B1" w:rsidRDefault="00B10052" w:rsidP="00B10052">
            <w:pPr>
              <w:ind w:left="-26"/>
              <w:jc w:val="both"/>
              <w:rPr>
                <w:rFonts w:eastAsia="Calibri" w:cstheme="minorHAnsi"/>
                <w:sz w:val="22"/>
                <w:szCs w:val="22"/>
              </w:rPr>
            </w:pPr>
            <w:r w:rsidRPr="002C72B1">
              <w:rPr>
                <w:rFonts w:eastAsia="Calibri" w:cstheme="minorHAnsi"/>
                <w:sz w:val="22"/>
                <w:szCs w:val="22"/>
              </w:rPr>
              <w:t xml:space="preserve">da parte dell’ufficio contabilità la disponibilità di risorse finanziarie sul fondo </w:t>
            </w:r>
            <w:r w:rsidRPr="002C72B1">
              <w:rPr>
                <w:rFonts w:eastAsia="Calibri" w:cstheme="minorHAnsi"/>
                <w:b/>
                <w:i/>
                <w:sz w:val="22"/>
                <w:szCs w:val="22"/>
              </w:rPr>
              <w:t>“</w:t>
            </w:r>
            <w:r w:rsidR="00FC5627">
              <w:rPr>
                <w:rFonts w:eastAsia="Calibri" w:cstheme="minorHAnsi"/>
                <w:b/>
                <w:i/>
                <w:sz w:val="22"/>
                <w:szCs w:val="22"/>
              </w:rPr>
              <w:t xml:space="preserve">Budget investimento didattica anno </w:t>
            </w:r>
            <w:proofErr w:type="gramStart"/>
            <w:r w:rsidR="00FC5627">
              <w:rPr>
                <w:rFonts w:eastAsia="Calibri" w:cstheme="minorHAnsi"/>
                <w:b/>
                <w:i/>
                <w:sz w:val="22"/>
                <w:szCs w:val="22"/>
              </w:rPr>
              <w:t>2022</w:t>
            </w:r>
            <w:r w:rsidRPr="002C72B1">
              <w:rPr>
                <w:rStyle w:val="iceouttxt"/>
                <w:rFonts w:cstheme="minorHAnsi"/>
                <w:b/>
                <w:bCs/>
                <w:i/>
                <w:sz w:val="22"/>
                <w:szCs w:val="22"/>
              </w:rPr>
              <w:t>”</w:t>
            </w:r>
            <w:r w:rsidRPr="002C72B1">
              <w:rPr>
                <w:rStyle w:val="iceouttxt"/>
                <w:rFonts w:cstheme="minorHAnsi"/>
                <w:b/>
                <w:bCs/>
                <w:sz w:val="22"/>
                <w:szCs w:val="22"/>
              </w:rPr>
              <w:t xml:space="preserve"> </w:t>
            </w:r>
            <w:r w:rsidR="00FC5627">
              <w:rPr>
                <w:rStyle w:val="iceouttxt"/>
                <w:rFonts w:cstheme="minorHAnsi"/>
                <w:b/>
                <w:bCs/>
                <w:sz w:val="22"/>
                <w:szCs w:val="22"/>
              </w:rPr>
              <w:t xml:space="preserve"> </w:t>
            </w:r>
            <w:r w:rsidR="00FC5627">
              <w:rPr>
                <w:rStyle w:val="iceouttxt"/>
                <w:b/>
                <w:bCs/>
              </w:rPr>
              <w:t>CON</w:t>
            </w:r>
            <w:proofErr w:type="gramEnd"/>
            <w:r w:rsidR="00FC5627">
              <w:rPr>
                <w:rStyle w:val="iceouttxt"/>
                <w:b/>
                <w:bCs/>
              </w:rPr>
              <w:t xml:space="preserve"> VOCE </w:t>
            </w:r>
            <w:proofErr w:type="spellStart"/>
            <w:r w:rsidR="00FC5627">
              <w:rPr>
                <w:rStyle w:val="iceouttxt"/>
                <w:b/>
                <w:bCs/>
              </w:rPr>
              <w:t>Co.An</w:t>
            </w:r>
            <w:proofErr w:type="spellEnd"/>
            <w:r w:rsidR="00FC5627">
              <w:rPr>
                <w:rStyle w:val="iceouttxt"/>
                <w:b/>
                <w:bCs/>
              </w:rPr>
              <w:t xml:space="preserve">. 01.10.02.05.01, </w:t>
            </w:r>
            <w:r w:rsidRPr="002C72B1">
              <w:rPr>
                <w:rStyle w:val="iceouttxt"/>
                <w:rFonts w:cstheme="minorHAnsi"/>
                <w:bCs/>
                <w:sz w:val="22"/>
                <w:szCs w:val="22"/>
              </w:rPr>
              <w:t>del DICEA</w:t>
            </w:r>
          </w:p>
        </w:tc>
        <w:tc>
          <w:tcPr>
            <w:tcW w:w="9410" w:type="dxa"/>
          </w:tcPr>
          <w:p w14:paraId="46D2EBCA" w14:textId="77777777" w:rsidR="00B10052" w:rsidRPr="008B35F8" w:rsidRDefault="00B10052" w:rsidP="00B10052">
            <w:pPr>
              <w:ind w:left="-57"/>
              <w:jc w:val="both"/>
              <w:rPr>
                <w:rFonts w:eastAsia="Calibri" w:cstheme="minorHAnsi"/>
                <w:sz w:val="22"/>
                <w:szCs w:val="22"/>
              </w:rPr>
            </w:pPr>
          </w:p>
        </w:tc>
      </w:tr>
      <w:tr w:rsidR="00B10052" w:rsidRPr="008B35F8" w14:paraId="08B7031A" w14:textId="77777777" w:rsidTr="00516249">
        <w:tc>
          <w:tcPr>
            <w:tcW w:w="1768" w:type="dxa"/>
            <w:gridSpan w:val="2"/>
            <w:shd w:val="clear" w:color="auto" w:fill="auto"/>
          </w:tcPr>
          <w:p w14:paraId="086E7495" w14:textId="7C5EABF7" w:rsidR="00B10052" w:rsidRPr="006E2304" w:rsidRDefault="00B10052" w:rsidP="00B10052">
            <w:pPr>
              <w:rPr>
                <w:rFonts w:eastAsia="Calibri" w:cstheme="minorHAnsi"/>
                <w:b/>
                <w:sz w:val="22"/>
                <w:szCs w:val="22"/>
              </w:rPr>
            </w:pPr>
            <w:r w:rsidRPr="006E2304">
              <w:rPr>
                <w:rFonts w:eastAsia="Calibri" w:cstheme="minorHAnsi"/>
                <w:b/>
                <w:sz w:val="22"/>
                <w:szCs w:val="22"/>
              </w:rPr>
              <w:t xml:space="preserve">DATO ATTO </w:t>
            </w:r>
          </w:p>
        </w:tc>
        <w:tc>
          <w:tcPr>
            <w:tcW w:w="8316" w:type="dxa"/>
            <w:gridSpan w:val="2"/>
            <w:shd w:val="clear" w:color="auto" w:fill="auto"/>
          </w:tcPr>
          <w:p w14:paraId="107B1C2C" w14:textId="38FFFB6C" w:rsidR="00B10052" w:rsidRPr="002C72B1" w:rsidRDefault="00B10052" w:rsidP="00B10052">
            <w:pPr>
              <w:ind w:left="-26"/>
              <w:jc w:val="both"/>
              <w:rPr>
                <w:rFonts w:eastAsia="Calibri" w:cstheme="minorHAnsi"/>
                <w:sz w:val="22"/>
                <w:szCs w:val="22"/>
              </w:rPr>
            </w:pPr>
            <w:r w:rsidRPr="002C72B1">
              <w:rPr>
                <w:rFonts w:eastAsia="Calibri" w:cstheme="minorHAnsi"/>
                <w:sz w:val="22"/>
                <w:szCs w:val="22"/>
              </w:rPr>
              <w:t>che attraverso la suddetta Trattativa è stato acquisito il CIG</w:t>
            </w:r>
            <w:r w:rsidRPr="002C72B1">
              <w:t xml:space="preserve"> </w:t>
            </w:r>
            <w:r w:rsidR="00853EEF" w:rsidRPr="00853EEF">
              <w:rPr>
                <w:rFonts w:eastAsia="Calibri" w:cstheme="minorHAnsi"/>
                <w:b/>
                <w:bCs/>
                <w:sz w:val="22"/>
                <w:szCs w:val="22"/>
              </w:rPr>
              <w:t>B0</w:t>
            </w:r>
            <w:r w:rsidR="00FC5627">
              <w:rPr>
                <w:rFonts w:eastAsia="Calibri" w:cstheme="minorHAnsi"/>
                <w:b/>
                <w:bCs/>
                <w:sz w:val="22"/>
                <w:szCs w:val="22"/>
              </w:rPr>
              <w:t>C74F2B79</w:t>
            </w:r>
            <w:r w:rsidRPr="002C72B1">
              <w:rPr>
                <w:rFonts w:eastAsia="Calibri" w:cstheme="minorHAnsi"/>
                <w:sz w:val="22"/>
                <w:szCs w:val="22"/>
              </w:rPr>
              <w:t xml:space="preserve"> attraverso l’interoperabilità con la Piattaforma dei Contratti Pubblici (PCP) di ANAC;</w:t>
            </w:r>
          </w:p>
        </w:tc>
        <w:tc>
          <w:tcPr>
            <w:tcW w:w="9410" w:type="dxa"/>
          </w:tcPr>
          <w:p w14:paraId="5DF4859F" w14:textId="77777777" w:rsidR="00B10052" w:rsidRPr="008B35F8" w:rsidRDefault="00B10052" w:rsidP="00B10052">
            <w:pPr>
              <w:ind w:left="-57"/>
              <w:jc w:val="both"/>
              <w:rPr>
                <w:rFonts w:eastAsia="Calibri" w:cstheme="minorHAnsi"/>
                <w:sz w:val="22"/>
                <w:szCs w:val="22"/>
              </w:rPr>
            </w:pPr>
          </w:p>
        </w:tc>
      </w:tr>
      <w:tr w:rsidR="00B10052" w:rsidRPr="008B35F8" w14:paraId="350FDD40" w14:textId="77777777" w:rsidTr="00516249">
        <w:tc>
          <w:tcPr>
            <w:tcW w:w="1768" w:type="dxa"/>
            <w:gridSpan w:val="2"/>
            <w:shd w:val="clear" w:color="auto" w:fill="auto"/>
          </w:tcPr>
          <w:p w14:paraId="141A31A3" w14:textId="77777777" w:rsidR="00B10052" w:rsidRPr="008B35F8" w:rsidRDefault="00B10052" w:rsidP="00B10052">
            <w:pPr>
              <w:widowControl w:val="0"/>
              <w:jc w:val="both"/>
              <w:rPr>
                <w:rFonts w:eastAsia="Times" w:cstheme="minorHAnsi"/>
                <w:b/>
                <w:bCs/>
                <w:sz w:val="22"/>
                <w:szCs w:val="22"/>
              </w:rPr>
            </w:pPr>
            <w:r w:rsidRPr="008B35F8">
              <w:rPr>
                <w:rFonts w:eastAsia="Calibri" w:cstheme="minorHAnsi"/>
                <w:b/>
                <w:sz w:val="22"/>
                <w:szCs w:val="22"/>
              </w:rPr>
              <w:t>CONSIDERATO</w:t>
            </w:r>
          </w:p>
        </w:tc>
        <w:tc>
          <w:tcPr>
            <w:tcW w:w="8316" w:type="dxa"/>
            <w:gridSpan w:val="2"/>
            <w:shd w:val="clear" w:color="auto" w:fill="auto"/>
          </w:tcPr>
          <w:p w14:paraId="4BEF0824" w14:textId="77777777" w:rsidR="00B10052" w:rsidRPr="002C72B1" w:rsidRDefault="00B10052" w:rsidP="00B10052">
            <w:pPr>
              <w:widowControl w:val="0"/>
              <w:ind w:left="-26"/>
              <w:jc w:val="both"/>
              <w:rPr>
                <w:rFonts w:eastAsia="Calibri" w:cstheme="minorHAnsi"/>
                <w:sz w:val="22"/>
                <w:szCs w:val="22"/>
              </w:rPr>
            </w:pPr>
            <w:r w:rsidRPr="002C72B1">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c>
          <w:tcPr>
            <w:tcW w:w="9410" w:type="dxa"/>
          </w:tcPr>
          <w:p w14:paraId="2C182352" w14:textId="77777777" w:rsidR="00B10052" w:rsidRPr="008B35F8" w:rsidRDefault="00B10052" w:rsidP="00B10052">
            <w:pPr>
              <w:widowControl w:val="0"/>
              <w:jc w:val="both"/>
              <w:rPr>
                <w:rFonts w:eastAsia="Calibri" w:cstheme="minorHAnsi"/>
                <w:sz w:val="22"/>
                <w:szCs w:val="22"/>
              </w:rPr>
            </w:pPr>
          </w:p>
        </w:tc>
      </w:tr>
      <w:tr w:rsidR="00B10052" w:rsidRPr="008B35F8" w14:paraId="7806A7F9" w14:textId="77777777" w:rsidTr="00516249">
        <w:trPr>
          <w:trHeight w:val="300"/>
        </w:trPr>
        <w:tc>
          <w:tcPr>
            <w:tcW w:w="1768" w:type="dxa"/>
            <w:gridSpan w:val="2"/>
            <w:shd w:val="clear" w:color="auto" w:fill="auto"/>
          </w:tcPr>
          <w:p w14:paraId="0200BDEF" w14:textId="77777777" w:rsidR="00B10052" w:rsidRPr="008B35F8" w:rsidRDefault="00B10052" w:rsidP="00B10052">
            <w:pPr>
              <w:rPr>
                <w:rFonts w:eastAsia="Calibri" w:cstheme="minorHAnsi"/>
                <w:b/>
                <w:bCs/>
                <w:sz w:val="22"/>
                <w:szCs w:val="22"/>
              </w:rPr>
            </w:pPr>
            <w:r w:rsidRPr="008B35F8">
              <w:rPr>
                <w:rFonts w:eastAsia="Calibri" w:cstheme="minorHAnsi"/>
                <w:b/>
                <w:bCs/>
                <w:sz w:val="22"/>
                <w:szCs w:val="22"/>
              </w:rPr>
              <w:t>TENUTO CONTO</w:t>
            </w:r>
          </w:p>
        </w:tc>
        <w:tc>
          <w:tcPr>
            <w:tcW w:w="8316" w:type="dxa"/>
            <w:gridSpan w:val="2"/>
            <w:shd w:val="clear" w:color="auto" w:fill="auto"/>
          </w:tcPr>
          <w:p w14:paraId="71833730" w14:textId="33418F36" w:rsidR="00B10052" w:rsidRPr="002C72B1" w:rsidRDefault="00B10052" w:rsidP="00B10052">
            <w:pPr>
              <w:ind w:left="-26"/>
              <w:jc w:val="both"/>
              <w:rPr>
                <w:rFonts w:eastAsia="Calibri" w:cstheme="minorHAnsi"/>
                <w:sz w:val="22"/>
                <w:szCs w:val="22"/>
              </w:rPr>
            </w:pPr>
            <w:r w:rsidRPr="002C72B1">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w:t>
            </w:r>
            <w:r w:rsidRPr="002C72B1">
              <w:rPr>
                <w:rFonts w:eastAsia="Calibri" w:cstheme="minorHAnsi"/>
                <w:sz w:val="22"/>
                <w:szCs w:val="22"/>
              </w:rPr>
              <w:lastRenderedPageBreak/>
              <w:t xml:space="preserve">sensi e per gli effetti del Decreto del Presidente della Repubblica 28 dicembre 2000 n. 445, dalla quale risulti il possesso dei requisiti di carattere generale di cui all’articolo 94, 95 e 98 del </w:t>
            </w:r>
            <w:proofErr w:type="spellStart"/>
            <w:r w:rsidRPr="002C72B1">
              <w:rPr>
                <w:rFonts w:eastAsia="Calibri" w:cstheme="minorHAnsi"/>
                <w:sz w:val="22"/>
                <w:szCs w:val="22"/>
              </w:rPr>
              <w:t>D.Lgs.</w:t>
            </w:r>
            <w:proofErr w:type="spellEnd"/>
            <w:r w:rsidRPr="002C72B1">
              <w:rPr>
                <w:rFonts w:eastAsia="Calibri" w:cstheme="minorHAnsi"/>
                <w:sz w:val="22"/>
                <w:szCs w:val="22"/>
              </w:rPr>
              <w:t xml:space="preserve"> 36/2023</w:t>
            </w:r>
          </w:p>
        </w:tc>
        <w:tc>
          <w:tcPr>
            <w:tcW w:w="9410" w:type="dxa"/>
          </w:tcPr>
          <w:p w14:paraId="51E92393" w14:textId="77777777" w:rsidR="00B10052" w:rsidRPr="008B35F8" w:rsidRDefault="00B10052" w:rsidP="00B10052">
            <w:pPr>
              <w:jc w:val="both"/>
              <w:rPr>
                <w:rFonts w:eastAsia="Calibri" w:cstheme="minorHAnsi"/>
                <w:sz w:val="22"/>
                <w:szCs w:val="22"/>
              </w:rPr>
            </w:pPr>
          </w:p>
        </w:tc>
      </w:tr>
      <w:tr w:rsidR="00B10052" w:rsidRPr="008B35F8" w14:paraId="4F8F66AD" w14:textId="77777777" w:rsidTr="00516249">
        <w:tc>
          <w:tcPr>
            <w:tcW w:w="1768" w:type="dxa"/>
            <w:gridSpan w:val="2"/>
            <w:shd w:val="clear" w:color="auto" w:fill="auto"/>
          </w:tcPr>
          <w:p w14:paraId="2665467F"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VISTI</w:t>
            </w:r>
          </w:p>
        </w:tc>
        <w:tc>
          <w:tcPr>
            <w:tcW w:w="8316" w:type="dxa"/>
            <w:gridSpan w:val="2"/>
            <w:shd w:val="clear" w:color="auto" w:fill="auto"/>
          </w:tcPr>
          <w:p w14:paraId="164E4E41" w14:textId="77777777" w:rsidR="00B10052" w:rsidRPr="008B35F8" w:rsidRDefault="00B10052" w:rsidP="00B10052">
            <w:pPr>
              <w:ind w:left="-26"/>
              <w:jc w:val="both"/>
              <w:rPr>
                <w:rFonts w:eastAsia="Calibri" w:cstheme="minorHAnsi"/>
                <w:sz w:val="22"/>
                <w:szCs w:val="22"/>
              </w:rPr>
            </w:pPr>
            <w:r w:rsidRPr="008B35F8">
              <w:rPr>
                <w:rFonts w:eastAsia="Calibri" w:cstheme="minorHAnsi"/>
                <w:sz w:val="22"/>
                <w:szCs w:val="22"/>
              </w:rPr>
              <w:t>gli artt. 20 e 23 del Dlgs n.36/2023, relativi agli adempimenti in materia di comunicazioni e trasparenza;</w:t>
            </w:r>
          </w:p>
        </w:tc>
        <w:tc>
          <w:tcPr>
            <w:tcW w:w="9410" w:type="dxa"/>
          </w:tcPr>
          <w:p w14:paraId="551CDE77" w14:textId="77777777" w:rsidR="00B10052" w:rsidRPr="008B35F8" w:rsidRDefault="00B10052" w:rsidP="00B10052">
            <w:pPr>
              <w:ind w:left="-57"/>
              <w:jc w:val="both"/>
              <w:rPr>
                <w:rFonts w:eastAsia="Calibri" w:cstheme="minorHAnsi"/>
                <w:bCs/>
                <w:sz w:val="22"/>
                <w:szCs w:val="22"/>
              </w:rPr>
            </w:pPr>
          </w:p>
        </w:tc>
      </w:tr>
      <w:tr w:rsidR="00B10052" w:rsidRPr="008B35F8" w14:paraId="3078B41C" w14:textId="77777777" w:rsidTr="00516249">
        <w:tc>
          <w:tcPr>
            <w:tcW w:w="1768" w:type="dxa"/>
            <w:gridSpan w:val="2"/>
            <w:shd w:val="clear" w:color="auto" w:fill="auto"/>
          </w:tcPr>
          <w:p w14:paraId="4B62E6D2"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TENUTO CONTO</w:t>
            </w:r>
          </w:p>
        </w:tc>
        <w:tc>
          <w:tcPr>
            <w:tcW w:w="8316" w:type="dxa"/>
            <w:gridSpan w:val="2"/>
            <w:shd w:val="clear" w:color="auto" w:fill="auto"/>
          </w:tcPr>
          <w:p w14:paraId="2C3DD650" w14:textId="77777777" w:rsidR="00B10052" w:rsidRPr="008B35F8" w:rsidRDefault="00B10052" w:rsidP="00B10052">
            <w:pPr>
              <w:ind w:left="-26"/>
              <w:jc w:val="both"/>
              <w:rPr>
                <w:rFonts w:eastAsia="Calibri" w:cstheme="minorHAnsi"/>
                <w:sz w:val="22"/>
                <w:szCs w:val="22"/>
              </w:rPr>
            </w:pPr>
            <w:r w:rsidRPr="008B35F8">
              <w:rPr>
                <w:rFonts w:eastAsia="Calibri" w:cstheme="minorHAnsi"/>
                <w:sz w:val="22"/>
                <w:szCs w:val="22"/>
              </w:rPr>
              <w:t>che, in tema di imposta di bollo in materia di contratti pubblici, si rende applicabile quanto disposto all’allegato I.4 del d.lgs. 36/2023;</w:t>
            </w:r>
          </w:p>
        </w:tc>
        <w:tc>
          <w:tcPr>
            <w:tcW w:w="9410" w:type="dxa"/>
          </w:tcPr>
          <w:p w14:paraId="5B53949A" w14:textId="77777777" w:rsidR="00B10052" w:rsidRPr="008B35F8" w:rsidRDefault="00B10052" w:rsidP="00B10052">
            <w:pPr>
              <w:ind w:left="-57"/>
              <w:jc w:val="both"/>
              <w:rPr>
                <w:rFonts w:eastAsia="Calibri" w:cstheme="minorHAnsi"/>
                <w:bCs/>
                <w:sz w:val="22"/>
                <w:szCs w:val="22"/>
              </w:rPr>
            </w:pPr>
          </w:p>
        </w:tc>
      </w:tr>
      <w:tr w:rsidR="00B10052" w:rsidRPr="008B35F8" w14:paraId="28040184" w14:textId="77777777" w:rsidTr="00516249">
        <w:tc>
          <w:tcPr>
            <w:tcW w:w="1768" w:type="dxa"/>
            <w:gridSpan w:val="2"/>
            <w:shd w:val="clear" w:color="auto" w:fill="auto"/>
          </w:tcPr>
          <w:p w14:paraId="69151EBB" w14:textId="55443EDE" w:rsidR="00B10052" w:rsidRPr="008B35F8" w:rsidRDefault="00B10052" w:rsidP="00B10052">
            <w:pPr>
              <w:rPr>
                <w:rFonts w:eastAsia="Calibri" w:cstheme="minorHAnsi"/>
                <w:b/>
                <w:sz w:val="22"/>
                <w:szCs w:val="22"/>
              </w:rPr>
            </w:pPr>
            <w:r w:rsidRPr="008B35F8">
              <w:rPr>
                <w:rFonts w:eastAsia="Calibri" w:cstheme="minorHAnsi"/>
                <w:b/>
                <w:bCs/>
                <w:sz w:val="22"/>
                <w:szCs w:val="22"/>
              </w:rPr>
              <w:t>TENUTO CONTO</w:t>
            </w:r>
          </w:p>
        </w:tc>
        <w:tc>
          <w:tcPr>
            <w:tcW w:w="8316" w:type="dxa"/>
            <w:gridSpan w:val="2"/>
            <w:shd w:val="clear" w:color="auto" w:fill="auto"/>
          </w:tcPr>
          <w:p w14:paraId="6A48DBBA" w14:textId="434CFD65" w:rsidR="00B10052" w:rsidRPr="008B35F8" w:rsidRDefault="00B10052" w:rsidP="00B10052">
            <w:pPr>
              <w:ind w:left="-26"/>
              <w:jc w:val="both"/>
              <w:rPr>
                <w:rFonts w:eastAsia="Calibri" w:cstheme="minorHAnsi"/>
                <w:sz w:val="22"/>
                <w:szCs w:val="22"/>
              </w:rPr>
            </w:pPr>
            <w:r w:rsidRPr="002A4CCC">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c>
          <w:tcPr>
            <w:tcW w:w="9410" w:type="dxa"/>
          </w:tcPr>
          <w:p w14:paraId="0822542D" w14:textId="77777777" w:rsidR="00B10052" w:rsidRPr="008B35F8" w:rsidRDefault="00B10052" w:rsidP="00B10052">
            <w:pPr>
              <w:ind w:left="-57"/>
              <w:jc w:val="both"/>
              <w:rPr>
                <w:rFonts w:eastAsia="Calibri" w:cstheme="minorHAnsi"/>
                <w:bCs/>
                <w:sz w:val="22"/>
                <w:szCs w:val="22"/>
              </w:rPr>
            </w:pPr>
          </w:p>
        </w:tc>
      </w:tr>
      <w:tr w:rsidR="00B10052" w:rsidRPr="008B35F8" w14:paraId="057F6750" w14:textId="77777777" w:rsidTr="00516249">
        <w:tc>
          <w:tcPr>
            <w:tcW w:w="1768" w:type="dxa"/>
            <w:gridSpan w:val="2"/>
            <w:shd w:val="clear" w:color="auto" w:fill="auto"/>
          </w:tcPr>
          <w:p w14:paraId="21A259AF"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VISTO</w:t>
            </w:r>
          </w:p>
        </w:tc>
        <w:tc>
          <w:tcPr>
            <w:tcW w:w="8316" w:type="dxa"/>
            <w:gridSpan w:val="2"/>
            <w:shd w:val="clear" w:color="auto" w:fill="auto"/>
          </w:tcPr>
          <w:p w14:paraId="6C575B4C" w14:textId="77777777" w:rsidR="00B10052" w:rsidRPr="008B35F8" w:rsidRDefault="00B10052" w:rsidP="00B10052">
            <w:pPr>
              <w:ind w:left="-26"/>
              <w:jc w:val="both"/>
              <w:rPr>
                <w:rFonts w:eastAsia="Calibri" w:cstheme="minorHAnsi"/>
                <w:bCs/>
                <w:sz w:val="22"/>
                <w:szCs w:val="22"/>
              </w:rPr>
            </w:pPr>
            <w:r w:rsidRPr="008B35F8">
              <w:rPr>
                <w:rFonts w:eastAsia="Calibri" w:cstheme="minorHAnsi"/>
                <w:bCs/>
                <w:sz w:val="22"/>
                <w:szCs w:val="22"/>
              </w:rPr>
              <w:t>l’art. 56 comma 2 del vigente Regolamento di Ateneo per l’Amministrazione, la Finanza e la Contabilità;</w:t>
            </w:r>
          </w:p>
        </w:tc>
        <w:tc>
          <w:tcPr>
            <w:tcW w:w="9410" w:type="dxa"/>
          </w:tcPr>
          <w:p w14:paraId="6E5672CF" w14:textId="77777777" w:rsidR="00B10052" w:rsidRPr="008B35F8" w:rsidRDefault="00B10052" w:rsidP="00B10052">
            <w:pPr>
              <w:ind w:left="-57"/>
              <w:jc w:val="both"/>
              <w:rPr>
                <w:rFonts w:eastAsia="Calibri" w:cstheme="minorHAnsi"/>
                <w:bCs/>
                <w:sz w:val="22"/>
                <w:szCs w:val="22"/>
              </w:rPr>
            </w:pPr>
          </w:p>
        </w:tc>
      </w:tr>
      <w:tr w:rsidR="00B10052" w:rsidRPr="008B35F8" w14:paraId="16A6604B" w14:textId="77777777" w:rsidTr="00516249">
        <w:tc>
          <w:tcPr>
            <w:tcW w:w="1768" w:type="dxa"/>
            <w:gridSpan w:val="2"/>
            <w:shd w:val="clear" w:color="auto" w:fill="auto"/>
          </w:tcPr>
          <w:p w14:paraId="64A458D5"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VISTO</w:t>
            </w:r>
          </w:p>
          <w:p w14:paraId="20DC76F6" w14:textId="0F0D9B00" w:rsidR="00B10052" w:rsidRPr="008B35F8" w:rsidRDefault="00B10052" w:rsidP="00B10052">
            <w:pPr>
              <w:rPr>
                <w:rFonts w:eastAsia="Calibri" w:cstheme="minorHAnsi"/>
                <w:b/>
                <w:sz w:val="22"/>
                <w:szCs w:val="22"/>
              </w:rPr>
            </w:pPr>
          </w:p>
        </w:tc>
        <w:tc>
          <w:tcPr>
            <w:tcW w:w="8316" w:type="dxa"/>
            <w:gridSpan w:val="2"/>
            <w:shd w:val="clear" w:color="auto" w:fill="auto"/>
          </w:tcPr>
          <w:p w14:paraId="750100E4" w14:textId="3167DDA0" w:rsidR="00B10052" w:rsidRPr="008B35F8" w:rsidRDefault="00B10052" w:rsidP="00B10052">
            <w:pPr>
              <w:ind w:left="-26"/>
              <w:jc w:val="both"/>
              <w:rPr>
                <w:rFonts w:eastAsia="Calibri" w:cstheme="minorHAnsi"/>
                <w:bCs/>
                <w:sz w:val="22"/>
                <w:szCs w:val="22"/>
              </w:rPr>
            </w:pPr>
            <w:r w:rsidRPr="008B35F8">
              <w:rPr>
                <w:rFonts w:eastAsia="Calibri" w:cstheme="minorHAnsi"/>
                <w:bCs/>
                <w:sz w:val="22"/>
                <w:szCs w:val="22"/>
              </w:rPr>
              <w:t>Il vigente Piano Integrato di Attività ed Organizzazione di Ateneo 2023 – 2025, per la parte relativa alla pianificazione di Ateneo in materia di Prevenzione della Corruzione;</w:t>
            </w:r>
          </w:p>
        </w:tc>
        <w:tc>
          <w:tcPr>
            <w:tcW w:w="9410" w:type="dxa"/>
          </w:tcPr>
          <w:p w14:paraId="428C2CFB" w14:textId="77777777" w:rsidR="00B10052" w:rsidRPr="008B35F8" w:rsidRDefault="00B10052" w:rsidP="00B10052">
            <w:pPr>
              <w:ind w:left="-57"/>
              <w:jc w:val="both"/>
              <w:rPr>
                <w:rFonts w:eastAsia="Calibri" w:cstheme="minorHAnsi"/>
                <w:bCs/>
                <w:sz w:val="22"/>
                <w:szCs w:val="22"/>
              </w:rPr>
            </w:pPr>
          </w:p>
        </w:tc>
      </w:tr>
      <w:tr w:rsidR="00B10052" w:rsidRPr="008B35F8" w14:paraId="112D4E5A" w14:textId="77777777" w:rsidTr="00516249">
        <w:tc>
          <w:tcPr>
            <w:tcW w:w="1768" w:type="dxa"/>
            <w:gridSpan w:val="2"/>
            <w:shd w:val="clear" w:color="auto" w:fill="auto"/>
          </w:tcPr>
          <w:p w14:paraId="07C8DF30"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RITENUTO</w:t>
            </w:r>
          </w:p>
        </w:tc>
        <w:tc>
          <w:tcPr>
            <w:tcW w:w="8316" w:type="dxa"/>
            <w:gridSpan w:val="2"/>
            <w:shd w:val="clear" w:color="auto" w:fill="auto"/>
          </w:tcPr>
          <w:p w14:paraId="4026E1EB" w14:textId="77777777" w:rsidR="00B10052" w:rsidRPr="008B35F8" w:rsidRDefault="00B10052" w:rsidP="00B10052">
            <w:pPr>
              <w:ind w:left="-26"/>
              <w:jc w:val="both"/>
              <w:rPr>
                <w:rFonts w:eastAsia="Calibri" w:cstheme="minorHAnsi"/>
                <w:bCs/>
                <w:sz w:val="22"/>
                <w:szCs w:val="22"/>
              </w:rPr>
            </w:pPr>
            <w:r w:rsidRPr="008B35F8">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c>
          <w:tcPr>
            <w:tcW w:w="9410" w:type="dxa"/>
          </w:tcPr>
          <w:p w14:paraId="2EB5D807" w14:textId="77777777" w:rsidR="00B10052" w:rsidRPr="008B35F8" w:rsidRDefault="00B10052" w:rsidP="00B10052">
            <w:pPr>
              <w:ind w:left="-57"/>
              <w:jc w:val="both"/>
              <w:rPr>
                <w:rFonts w:eastAsia="Calibri" w:cstheme="minorHAnsi"/>
                <w:bCs/>
                <w:sz w:val="22"/>
                <w:szCs w:val="22"/>
              </w:rPr>
            </w:pPr>
          </w:p>
        </w:tc>
      </w:tr>
      <w:tr w:rsidR="00B10052" w:rsidRPr="008B35F8" w14:paraId="0A23C1E5" w14:textId="77777777" w:rsidTr="00516249">
        <w:tc>
          <w:tcPr>
            <w:tcW w:w="1768" w:type="dxa"/>
            <w:gridSpan w:val="2"/>
            <w:shd w:val="clear" w:color="auto" w:fill="auto"/>
          </w:tcPr>
          <w:p w14:paraId="122382F4" w14:textId="77777777" w:rsidR="00B10052" w:rsidRPr="008B35F8" w:rsidRDefault="00B10052" w:rsidP="00B10052">
            <w:pPr>
              <w:rPr>
                <w:rFonts w:eastAsia="Calibri" w:cstheme="minorHAnsi"/>
                <w:b/>
                <w:sz w:val="22"/>
                <w:szCs w:val="22"/>
              </w:rPr>
            </w:pPr>
            <w:r w:rsidRPr="008B35F8">
              <w:rPr>
                <w:rFonts w:eastAsia="Calibri" w:cstheme="minorHAnsi"/>
                <w:b/>
                <w:sz w:val="22"/>
                <w:szCs w:val="22"/>
              </w:rPr>
              <w:t>RILEVATO</w:t>
            </w:r>
          </w:p>
        </w:tc>
        <w:tc>
          <w:tcPr>
            <w:tcW w:w="8316" w:type="dxa"/>
            <w:gridSpan w:val="2"/>
            <w:shd w:val="clear" w:color="auto" w:fill="auto"/>
          </w:tcPr>
          <w:p w14:paraId="77637D37" w14:textId="77777777" w:rsidR="00B10052" w:rsidRPr="008B35F8" w:rsidRDefault="00B10052" w:rsidP="00B10052">
            <w:pPr>
              <w:ind w:left="-26"/>
              <w:jc w:val="both"/>
              <w:rPr>
                <w:rFonts w:eastAsia="Calibri" w:cstheme="minorHAnsi"/>
                <w:bCs/>
                <w:sz w:val="22"/>
                <w:szCs w:val="22"/>
              </w:rPr>
            </w:pPr>
            <w:r w:rsidRPr="008B35F8">
              <w:rPr>
                <w:rFonts w:eastAsia="Calibri" w:cstheme="minorHAnsi"/>
                <w:bCs/>
                <w:sz w:val="22"/>
                <w:szCs w:val="22"/>
              </w:rPr>
              <w:t>il pieno rispetto, in fase istruttoria e di predisposizione degli atti, delle disposizioni contenute nel Codice di comportamento dei dipendenti pubblici e l’insussistenza, ai sensi dell’art.16 del Dlgs n.36/2023 di conflitto di interesse in capo al firmatario del presente atto, al RUP, agli altri partecipanti al procedimento e in relazione ai destinatari finali dello stesso;</w:t>
            </w:r>
          </w:p>
        </w:tc>
        <w:tc>
          <w:tcPr>
            <w:tcW w:w="9410" w:type="dxa"/>
          </w:tcPr>
          <w:p w14:paraId="3EC7981F" w14:textId="77777777" w:rsidR="00B10052" w:rsidRPr="008B35F8" w:rsidRDefault="00B10052" w:rsidP="00B10052">
            <w:pPr>
              <w:ind w:left="-57"/>
              <w:jc w:val="both"/>
              <w:rPr>
                <w:rFonts w:eastAsia="Calibri" w:cstheme="minorHAnsi"/>
                <w:bCs/>
                <w:sz w:val="22"/>
                <w:szCs w:val="22"/>
              </w:rPr>
            </w:pPr>
          </w:p>
        </w:tc>
      </w:tr>
    </w:tbl>
    <w:p w14:paraId="421532AD" w14:textId="77777777" w:rsidR="009B4F46" w:rsidRPr="007E1DA5" w:rsidRDefault="009B4F46" w:rsidP="008B35F8">
      <w:pPr>
        <w:jc w:val="both"/>
        <w:rPr>
          <w:rFonts w:cstheme="minorHAnsi"/>
          <w:sz w:val="16"/>
          <w:szCs w:val="16"/>
        </w:rPr>
      </w:pPr>
    </w:p>
    <w:p w14:paraId="4245FFE6" w14:textId="77777777" w:rsidR="009B4F46" w:rsidRPr="00B75719" w:rsidRDefault="009B4F46" w:rsidP="008B35F8">
      <w:pPr>
        <w:jc w:val="center"/>
        <w:rPr>
          <w:rFonts w:cstheme="minorHAnsi"/>
          <w:b/>
          <w:bCs/>
        </w:rPr>
      </w:pPr>
      <w:r w:rsidRPr="00B75719">
        <w:rPr>
          <w:rFonts w:cstheme="minorHAnsi"/>
          <w:b/>
          <w:bCs/>
        </w:rPr>
        <w:t>DETERMINA</w:t>
      </w:r>
    </w:p>
    <w:p w14:paraId="05B5F0BA" w14:textId="77777777" w:rsidR="00775871" w:rsidRPr="007E1DA5" w:rsidRDefault="00775871" w:rsidP="00775871">
      <w:pPr>
        <w:pStyle w:val="Paragrafoelenco"/>
        <w:suppressAutoHyphens/>
        <w:spacing w:after="0" w:line="240" w:lineRule="auto"/>
        <w:jc w:val="both"/>
        <w:rPr>
          <w:rFonts w:cstheme="minorHAnsi"/>
          <w:bCs/>
          <w:sz w:val="16"/>
          <w:szCs w:val="16"/>
        </w:rPr>
      </w:pPr>
    </w:p>
    <w:p w14:paraId="76966EDD" w14:textId="3C643540" w:rsidR="009B4F46" w:rsidRPr="00775871" w:rsidRDefault="00F63A7E" w:rsidP="008D509D">
      <w:pPr>
        <w:pStyle w:val="Paragrafoelenco"/>
        <w:numPr>
          <w:ilvl w:val="0"/>
          <w:numId w:val="51"/>
        </w:numPr>
        <w:suppressAutoHyphens/>
        <w:spacing w:after="0" w:line="240" w:lineRule="auto"/>
        <w:ind w:hanging="436"/>
        <w:jc w:val="both"/>
        <w:rPr>
          <w:rFonts w:cstheme="minorHAnsi"/>
          <w:bCs/>
        </w:rPr>
      </w:pPr>
      <w:r w:rsidRPr="00775871">
        <w:rPr>
          <w:rFonts w:cstheme="minorHAnsi"/>
          <w:bCs/>
        </w:rPr>
        <w:t xml:space="preserve">di autorizzare, ai sensi dell’art. 50, comma 1, lett. a) del </w:t>
      </w:r>
      <w:proofErr w:type="spellStart"/>
      <w:r w:rsidRPr="00775871">
        <w:rPr>
          <w:rFonts w:cstheme="minorHAnsi"/>
          <w:bCs/>
        </w:rPr>
        <w:t>D.Lgs.</w:t>
      </w:r>
      <w:proofErr w:type="spellEnd"/>
      <w:r w:rsidRPr="00775871">
        <w:rPr>
          <w:rFonts w:cstheme="minorHAnsi"/>
          <w:bCs/>
        </w:rPr>
        <w:t xml:space="preserve"> 36/2023, l’affidamento diretto </w:t>
      </w:r>
      <w:r w:rsidR="000240E8" w:rsidRPr="00775871">
        <w:rPr>
          <w:rFonts w:cstheme="minorHAnsi"/>
          <w:bCs/>
        </w:rPr>
        <w:t xml:space="preserve">di </w:t>
      </w:r>
      <w:r w:rsidR="00775871">
        <w:rPr>
          <w:rFonts w:cstheme="minorHAnsi"/>
          <w:bCs/>
        </w:rPr>
        <w:t xml:space="preserve">fornitura di </w:t>
      </w:r>
      <w:r w:rsidR="00B17B34">
        <w:rPr>
          <w:rFonts w:cstheme="minorHAnsi"/>
          <w:bCs/>
        </w:rPr>
        <w:t>materiale di consumo di laboratorio</w:t>
      </w:r>
      <w:r w:rsidR="0030655A">
        <w:rPr>
          <w:rFonts w:cstheme="minorHAnsi"/>
          <w:bCs/>
        </w:rPr>
        <w:t xml:space="preserve"> </w:t>
      </w:r>
      <w:r w:rsidR="00775871">
        <w:rPr>
          <w:rFonts w:cstheme="minorHAnsi"/>
          <w:bCs/>
        </w:rPr>
        <w:t>all’operatore ec</w:t>
      </w:r>
      <w:r w:rsidR="00236214">
        <w:rPr>
          <w:rFonts w:cstheme="minorHAnsi"/>
          <w:bCs/>
        </w:rPr>
        <w:t>onomico</w:t>
      </w:r>
      <w:r w:rsidRPr="00775871">
        <w:rPr>
          <w:rFonts w:cstheme="minorHAnsi"/>
          <w:bCs/>
        </w:rPr>
        <w:t xml:space="preserve"> </w:t>
      </w:r>
      <w:r w:rsidR="007A44AC">
        <w:rPr>
          <w:rFonts w:eastAsia="Calibri" w:cstheme="minorHAnsi"/>
        </w:rPr>
        <w:t>UNIFO</w:t>
      </w:r>
      <w:r w:rsidR="005276AD">
        <w:rPr>
          <w:rFonts w:eastAsia="Calibri" w:cstheme="minorHAnsi"/>
        </w:rPr>
        <w:t xml:space="preserve"> </w:t>
      </w:r>
      <w:proofErr w:type="spellStart"/>
      <w:r w:rsidR="005276AD">
        <w:rPr>
          <w:rFonts w:eastAsia="Calibri" w:cstheme="minorHAnsi"/>
        </w:rPr>
        <w:t>Srl</w:t>
      </w:r>
      <w:proofErr w:type="spellEnd"/>
      <w:r w:rsidR="005276AD">
        <w:rPr>
          <w:rFonts w:eastAsia="Calibri" w:cstheme="minorHAnsi"/>
        </w:rPr>
        <w:t xml:space="preserve"> </w:t>
      </w:r>
      <w:r w:rsidRPr="00775871">
        <w:rPr>
          <w:rFonts w:cstheme="minorHAnsi"/>
          <w:bCs/>
        </w:rPr>
        <w:t>con sede legale</w:t>
      </w:r>
      <w:r w:rsidR="005610FD">
        <w:rPr>
          <w:rFonts w:cstheme="minorHAnsi"/>
          <w:bCs/>
        </w:rPr>
        <w:t xml:space="preserve"> </w:t>
      </w:r>
      <w:r w:rsidR="005610FD" w:rsidRPr="005610FD">
        <w:rPr>
          <w:rFonts w:cstheme="minorHAnsi"/>
          <w:bCs/>
        </w:rPr>
        <w:t xml:space="preserve">VIA </w:t>
      </w:r>
      <w:proofErr w:type="gramStart"/>
      <w:r w:rsidR="005610FD" w:rsidRPr="005610FD">
        <w:rPr>
          <w:rFonts w:cstheme="minorHAnsi"/>
          <w:bCs/>
        </w:rPr>
        <w:t>D.ALIGHIERI</w:t>
      </w:r>
      <w:proofErr w:type="gramEnd"/>
      <w:r w:rsidR="005610FD" w:rsidRPr="005610FD">
        <w:rPr>
          <w:rFonts w:cstheme="minorHAnsi"/>
          <w:bCs/>
        </w:rPr>
        <w:t>,11</w:t>
      </w:r>
      <w:r w:rsidR="00391670">
        <w:rPr>
          <w:rFonts w:cstheme="minorHAnsi"/>
          <w:bCs/>
        </w:rPr>
        <w:t>,</w:t>
      </w:r>
      <w:r w:rsidR="006B79C5" w:rsidRPr="006B79C5">
        <w:rPr>
          <w:rFonts w:cstheme="minorHAnsi"/>
          <w:bCs/>
        </w:rPr>
        <w:t xml:space="preserve"> </w:t>
      </w:r>
      <w:r w:rsidR="00612695">
        <w:rPr>
          <w:rFonts w:cstheme="minorHAnsi"/>
          <w:bCs/>
        </w:rPr>
        <w:t>31059</w:t>
      </w:r>
      <w:r w:rsidR="006B79C5" w:rsidRPr="006B79C5">
        <w:rPr>
          <w:rFonts w:cstheme="minorHAnsi"/>
          <w:bCs/>
        </w:rPr>
        <w:t xml:space="preserve"> </w:t>
      </w:r>
      <w:r w:rsidR="00612695">
        <w:rPr>
          <w:rFonts w:cstheme="minorHAnsi"/>
          <w:bCs/>
        </w:rPr>
        <w:t>Zer</w:t>
      </w:r>
      <w:r w:rsidR="00F95ABD">
        <w:rPr>
          <w:rFonts w:cstheme="minorHAnsi"/>
          <w:bCs/>
        </w:rPr>
        <w:t>o</w:t>
      </w:r>
      <w:r w:rsidR="00612695">
        <w:rPr>
          <w:rFonts w:cstheme="minorHAnsi"/>
          <w:bCs/>
        </w:rPr>
        <w:t xml:space="preserve"> Branco </w:t>
      </w:r>
      <w:r w:rsidR="00391670">
        <w:rPr>
          <w:rFonts w:cstheme="minorHAnsi"/>
          <w:bCs/>
        </w:rPr>
        <w:t>(</w:t>
      </w:r>
      <w:r w:rsidR="00612695">
        <w:rPr>
          <w:rFonts w:cstheme="minorHAnsi"/>
          <w:bCs/>
        </w:rPr>
        <w:t>TV</w:t>
      </w:r>
      <w:r w:rsidR="00391670">
        <w:rPr>
          <w:rFonts w:cstheme="minorHAnsi"/>
          <w:bCs/>
        </w:rPr>
        <w:t>)</w:t>
      </w:r>
      <w:r w:rsidRPr="00775871">
        <w:rPr>
          <w:rFonts w:cstheme="minorHAnsi"/>
          <w:bCs/>
        </w:rPr>
        <w:t xml:space="preserve"> P.IVA</w:t>
      </w:r>
      <w:r w:rsidR="00906F1B" w:rsidRPr="00775871">
        <w:rPr>
          <w:rFonts w:cstheme="minorHAnsi"/>
          <w:bCs/>
        </w:rPr>
        <w:t xml:space="preserve">/CF </w:t>
      </w:r>
      <w:r w:rsidR="000349CD" w:rsidRPr="000349CD">
        <w:rPr>
          <w:rFonts w:cstheme="minorHAnsi"/>
          <w:bCs/>
        </w:rPr>
        <w:t>01595870278</w:t>
      </w:r>
      <w:r w:rsidRPr="00775871">
        <w:rPr>
          <w:rFonts w:cstheme="minorHAnsi"/>
          <w:bCs/>
        </w:rPr>
        <w:t xml:space="preserve">, per un importo complessivo delle prestazioni pari ad € </w:t>
      </w:r>
      <w:r w:rsidR="000349CD">
        <w:rPr>
          <w:rFonts w:cstheme="minorHAnsi"/>
          <w:bCs/>
        </w:rPr>
        <w:t>5523</w:t>
      </w:r>
      <w:r w:rsidR="008B14E1" w:rsidRPr="00775871">
        <w:rPr>
          <w:rFonts w:cstheme="minorHAnsi"/>
          <w:bCs/>
        </w:rPr>
        <w:t>,</w:t>
      </w:r>
      <w:r w:rsidR="000349CD">
        <w:rPr>
          <w:rFonts w:cstheme="minorHAnsi"/>
          <w:bCs/>
        </w:rPr>
        <w:t>88</w:t>
      </w:r>
      <w:r w:rsidRPr="00775871">
        <w:rPr>
          <w:rFonts w:cstheme="minorHAnsi"/>
          <w:bCs/>
        </w:rPr>
        <w:t xml:space="preserve"> (</w:t>
      </w:r>
      <w:proofErr w:type="spellStart"/>
      <w:r w:rsidR="000349CD">
        <w:rPr>
          <w:rFonts w:cstheme="minorHAnsi"/>
          <w:bCs/>
        </w:rPr>
        <w:t>cinquemila</w:t>
      </w:r>
      <w:r w:rsidR="006E16C5">
        <w:rPr>
          <w:rFonts w:cstheme="minorHAnsi"/>
          <w:bCs/>
        </w:rPr>
        <w:t>cinquecentoventitre</w:t>
      </w:r>
      <w:proofErr w:type="spellEnd"/>
      <w:r w:rsidRPr="00775871">
        <w:rPr>
          <w:rFonts w:cstheme="minorHAnsi"/>
          <w:bCs/>
        </w:rPr>
        <w:t>/</w:t>
      </w:r>
      <w:r w:rsidR="006E16C5">
        <w:rPr>
          <w:rFonts w:cstheme="minorHAnsi"/>
          <w:bCs/>
        </w:rPr>
        <w:t>88</w:t>
      </w:r>
      <w:r w:rsidRPr="00775871">
        <w:rPr>
          <w:rFonts w:cstheme="minorHAnsi"/>
          <w:bCs/>
        </w:rPr>
        <w:t>) + IVA</w:t>
      </w:r>
    </w:p>
    <w:p w14:paraId="04280834" w14:textId="230B2098" w:rsidR="009B4F46" w:rsidRPr="00775871" w:rsidRDefault="009B4F46" w:rsidP="008D509D">
      <w:pPr>
        <w:pStyle w:val="Paragrafoelenco"/>
        <w:numPr>
          <w:ilvl w:val="0"/>
          <w:numId w:val="36"/>
        </w:numPr>
        <w:spacing w:after="0" w:line="240" w:lineRule="auto"/>
        <w:ind w:hanging="436"/>
        <w:jc w:val="both"/>
        <w:rPr>
          <w:rFonts w:cstheme="minorHAnsi"/>
          <w:bCs/>
        </w:rPr>
      </w:pPr>
      <w:r w:rsidRPr="00775871">
        <w:rPr>
          <w:rFonts w:cstheme="minorHAnsi"/>
          <w:bCs/>
        </w:rPr>
        <w:t xml:space="preserve">di autorizzare l’assunzione del relativo impegno di spesa, da imputare sul capitolo </w:t>
      </w:r>
      <w:r w:rsidR="006E16C5" w:rsidRPr="002C72B1">
        <w:rPr>
          <w:rFonts w:eastAsia="Calibri" w:cstheme="minorHAnsi"/>
          <w:b/>
          <w:i/>
        </w:rPr>
        <w:t>“</w:t>
      </w:r>
      <w:r w:rsidR="006E16C5" w:rsidRPr="0039061E">
        <w:rPr>
          <w:rStyle w:val="iceouttxt"/>
          <w:b/>
          <w:bCs/>
          <w:i/>
        </w:rPr>
        <w:t xml:space="preserve">Prin 2022- </w:t>
      </w:r>
      <w:r w:rsidR="006E16C5">
        <w:rPr>
          <w:rStyle w:val="iceouttxt"/>
          <w:b/>
          <w:bCs/>
          <w:i/>
        </w:rPr>
        <w:t>N4En</w:t>
      </w:r>
      <w:proofErr w:type="gramStart"/>
      <w:r w:rsidR="006E16C5" w:rsidRPr="002C72B1">
        <w:rPr>
          <w:rStyle w:val="iceouttxt"/>
          <w:rFonts w:cstheme="minorHAnsi"/>
          <w:b/>
          <w:bCs/>
          <w:i/>
        </w:rPr>
        <w:t>”</w:t>
      </w:r>
      <w:r w:rsidR="009B51A0" w:rsidRPr="002C72B1">
        <w:rPr>
          <w:rStyle w:val="iceouttxt"/>
          <w:rFonts w:cstheme="minorHAnsi"/>
          <w:b/>
          <w:bCs/>
          <w:i/>
        </w:rPr>
        <w:t>”</w:t>
      </w:r>
      <w:r w:rsidR="003F4117" w:rsidRPr="00775871">
        <w:rPr>
          <w:rStyle w:val="iceouttxt"/>
          <w:rFonts w:cstheme="minorHAnsi"/>
          <w:bCs/>
        </w:rPr>
        <w:t>del</w:t>
      </w:r>
      <w:proofErr w:type="gramEnd"/>
      <w:r w:rsidR="003F4117" w:rsidRPr="00775871">
        <w:rPr>
          <w:rStyle w:val="iceouttxt"/>
          <w:rFonts w:cstheme="minorHAnsi"/>
          <w:bCs/>
        </w:rPr>
        <w:t xml:space="preserve"> DICEA</w:t>
      </w:r>
      <w:r w:rsidR="00E25BB4" w:rsidRPr="00775871">
        <w:rPr>
          <w:rFonts w:eastAsia="Times New Roman" w:cstheme="minorHAnsi"/>
          <w:i/>
          <w:color w:val="333333"/>
          <w:lang w:eastAsia="it-IT"/>
        </w:rPr>
        <w:t xml:space="preserve">, </w:t>
      </w:r>
      <w:r w:rsidR="00E25BB4" w:rsidRPr="00775871">
        <w:rPr>
          <w:rFonts w:eastAsia="Times New Roman" w:cstheme="minorHAnsi"/>
          <w:b/>
          <w:i/>
          <w:color w:val="333333"/>
          <w:lang w:eastAsia="it-IT"/>
        </w:rPr>
        <w:t>COAN CA.04.</w:t>
      </w:r>
      <w:r w:rsidR="005D73F3" w:rsidRPr="00775871">
        <w:rPr>
          <w:rFonts w:eastAsia="Times New Roman" w:cstheme="minorHAnsi"/>
          <w:b/>
          <w:i/>
          <w:color w:val="333333"/>
          <w:lang w:eastAsia="it-IT"/>
        </w:rPr>
        <w:t>4</w:t>
      </w:r>
      <w:r w:rsidR="00A7496C">
        <w:rPr>
          <w:rFonts w:eastAsia="Times New Roman" w:cstheme="minorHAnsi"/>
          <w:b/>
          <w:i/>
          <w:color w:val="333333"/>
          <w:lang w:eastAsia="it-IT"/>
        </w:rPr>
        <w:t>0</w:t>
      </w:r>
      <w:r w:rsidR="00E25BB4" w:rsidRPr="00775871">
        <w:rPr>
          <w:rFonts w:eastAsia="Times New Roman" w:cstheme="minorHAnsi"/>
          <w:b/>
          <w:i/>
          <w:color w:val="333333"/>
          <w:lang w:eastAsia="it-IT"/>
        </w:rPr>
        <w:t>.0</w:t>
      </w:r>
      <w:r w:rsidR="00A7496C">
        <w:rPr>
          <w:rFonts w:eastAsia="Times New Roman" w:cstheme="minorHAnsi"/>
          <w:b/>
          <w:i/>
          <w:color w:val="333333"/>
          <w:lang w:eastAsia="it-IT"/>
        </w:rPr>
        <w:t>5</w:t>
      </w:r>
      <w:r w:rsidR="00E25BB4" w:rsidRPr="00775871">
        <w:rPr>
          <w:rFonts w:eastAsia="Times New Roman" w:cstheme="minorHAnsi"/>
          <w:b/>
          <w:i/>
          <w:color w:val="333333"/>
          <w:lang w:eastAsia="it-IT"/>
        </w:rPr>
        <w:t>.0</w:t>
      </w:r>
      <w:r w:rsidR="00A7496C">
        <w:rPr>
          <w:rFonts w:eastAsia="Times New Roman" w:cstheme="minorHAnsi"/>
          <w:b/>
          <w:i/>
          <w:color w:val="333333"/>
          <w:lang w:eastAsia="it-IT"/>
        </w:rPr>
        <w:t>1</w:t>
      </w:r>
      <w:r w:rsidR="00E25BB4" w:rsidRPr="00775871">
        <w:rPr>
          <w:rFonts w:eastAsia="Times New Roman" w:cstheme="minorHAnsi"/>
          <w:b/>
          <w:i/>
          <w:color w:val="333333"/>
          <w:lang w:eastAsia="it-IT"/>
        </w:rPr>
        <w:t>.0</w:t>
      </w:r>
      <w:r w:rsidR="00A7496C">
        <w:rPr>
          <w:rFonts w:eastAsia="Times New Roman" w:cstheme="minorHAnsi"/>
          <w:b/>
          <w:i/>
          <w:color w:val="333333"/>
          <w:lang w:eastAsia="it-IT"/>
        </w:rPr>
        <w:t>1</w:t>
      </w:r>
      <w:r w:rsidR="004732E1" w:rsidRPr="00775871">
        <w:rPr>
          <w:rFonts w:eastAsia="Times New Roman" w:cstheme="minorHAnsi"/>
          <w:b/>
          <w:i/>
          <w:color w:val="333333"/>
          <w:lang w:eastAsia="it-IT"/>
        </w:rPr>
        <w:t xml:space="preserve"> </w:t>
      </w:r>
      <w:r w:rsidRPr="00775871">
        <w:rPr>
          <w:rFonts w:cstheme="minorHAnsi"/>
          <w:bCs/>
        </w:rPr>
        <w:t>del bilancio unico di Ateneo di previsione annuale autorizzatorio per l’esercizio finanziario</w:t>
      </w:r>
      <w:r w:rsidR="00E25BB4" w:rsidRPr="00775871">
        <w:rPr>
          <w:rFonts w:cstheme="minorHAnsi"/>
          <w:bCs/>
        </w:rPr>
        <w:t xml:space="preserve"> 202</w:t>
      </w:r>
      <w:r w:rsidR="00BE5027">
        <w:rPr>
          <w:rFonts w:cstheme="minorHAnsi"/>
          <w:bCs/>
        </w:rPr>
        <w:t>4</w:t>
      </w:r>
      <w:r w:rsidRPr="00775871">
        <w:rPr>
          <w:rFonts w:cstheme="minorHAnsi"/>
          <w:bCs/>
        </w:rPr>
        <w:t>;</w:t>
      </w:r>
    </w:p>
    <w:p w14:paraId="0ECF665F" w14:textId="6BD91886" w:rsidR="009B4F46" w:rsidRPr="00775871" w:rsidRDefault="009B4F46" w:rsidP="008D509D">
      <w:pPr>
        <w:numPr>
          <w:ilvl w:val="0"/>
          <w:numId w:val="33"/>
        </w:numPr>
        <w:suppressAutoHyphens/>
        <w:ind w:left="709" w:hanging="425"/>
        <w:jc w:val="both"/>
        <w:rPr>
          <w:rFonts w:ascii="Calibri" w:eastAsia="MS Mincho" w:hAnsi="Calibri" w:cstheme="minorHAnsi"/>
          <w:bCs/>
          <w:sz w:val="22"/>
          <w:szCs w:val="22"/>
        </w:rPr>
      </w:pPr>
      <w:r w:rsidRPr="00775871">
        <w:rPr>
          <w:rFonts w:ascii="Calibri" w:eastAsia="MS Mincho" w:hAnsi="Calibri" w:cstheme="minorHAnsi"/>
          <w:bCs/>
          <w:sz w:val="22"/>
          <w:szCs w:val="22"/>
        </w:rPr>
        <w:t>di dare mandato al RUP:</w:t>
      </w:r>
    </w:p>
    <w:p w14:paraId="4596F5D2" w14:textId="77777777" w:rsidR="009B4F46" w:rsidRPr="00F63A7E" w:rsidRDefault="009B4F46" w:rsidP="00530EB7">
      <w:pPr>
        <w:numPr>
          <w:ilvl w:val="1"/>
          <w:numId w:val="33"/>
        </w:numPr>
        <w:suppressAutoHyphens/>
        <w:ind w:left="1276" w:hanging="283"/>
        <w:jc w:val="both"/>
        <w:rPr>
          <w:rFonts w:ascii="Calibri" w:eastAsia="MS Mincho" w:hAnsi="Calibri" w:cstheme="minorHAnsi"/>
          <w:bCs/>
          <w:sz w:val="22"/>
          <w:szCs w:val="22"/>
        </w:rPr>
      </w:pPr>
      <w:r w:rsidRPr="00775871">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w:t>
      </w:r>
      <w:r w:rsidRPr="00F63A7E">
        <w:rPr>
          <w:rFonts w:ascii="Calibri" w:eastAsia="MS Mincho" w:hAnsi="Calibri" w:cstheme="minorHAnsi"/>
          <w:bCs/>
          <w:sz w:val="22"/>
          <w:szCs w:val="22"/>
        </w:rPr>
        <w:t xml:space="preserve"> contributive;</w:t>
      </w:r>
    </w:p>
    <w:p w14:paraId="4B6152AE" w14:textId="77777777" w:rsidR="009B4F46" w:rsidRPr="00F63A7E" w:rsidRDefault="009B4F46" w:rsidP="00530EB7">
      <w:pPr>
        <w:numPr>
          <w:ilvl w:val="1"/>
          <w:numId w:val="33"/>
        </w:numPr>
        <w:suppressAutoHyphens/>
        <w:ind w:left="1276" w:hanging="283"/>
        <w:jc w:val="both"/>
        <w:rPr>
          <w:rFonts w:ascii="Calibri" w:eastAsia="MS Mincho" w:hAnsi="Calibri" w:cstheme="minorHAnsi"/>
          <w:bCs/>
          <w:sz w:val="22"/>
          <w:szCs w:val="22"/>
        </w:rPr>
      </w:pPr>
      <w:r w:rsidRPr="00F63A7E">
        <w:rPr>
          <w:rFonts w:ascii="Calibri" w:eastAsia="MS Mincho" w:hAnsi="Calibri" w:cstheme="minorHAnsi"/>
          <w:bCs/>
          <w:sz w:val="22"/>
          <w:szCs w:val="22"/>
        </w:rPr>
        <w:t xml:space="preserve">di </w:t>
      </w:r>
      <w:proofErr w:type="gramStart"/>
      <w:r w:rsidRPr="00F63A7E">
        <w:rPr>
          <w:rFonts w:ascii="Calibri" w:eastAsia="MS Mincho" w:hAnsi="Calibri" w:cstheme="minorHAnsi"/>
          <w:bCs/>
          <w:sz w:val="22"/>
          <w:szCs w:val="22"/>
        </w:rPr>
        <w:t>porre in essere</w:t>
      </w:r>
      <w:proofErr w:type="gramEnd"/>
      <w:r w:rsidRPr="00F63A7E">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546EC21A" w14:textId="77777777" w:rsidR="009B4F46" w:rsidRPr="00914B73" w:rsidRDefault="009B4F46" w:rsidP="008D509D">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3819475F" w14:textId="77777777" w:rsidR="009B4F46" w:rsidRPr="00914B73" w:rsidRDefault="009B4F46" w:rsidP="008B35F8">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3CD3DEE1" w14:textId="77777777" w:rsidR="009B4F46" w:rsidRPr="00914B73" w:rsidRDefault="009B4F46" w:rsidP="008B35F8">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lastRenderedPageBreak/>
        <w:t>di attestare la regolarità e la correttezza del presente atto ai sensi e per gli effetti di quanto dispone l’art. 147-bis del D. Lgs. n° 267/2000;</w:t>
      </w:r>
    </w:p>
    <w:p w14:paraId="271A2FA3" w14:textId="77777777" w:rsidR="009B4F46" w:rsidRPr="00914B73" w:rsidRDefault="009B4F46" w:rsidP="008B35F8">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32A24826" w14:textId="77777777" w:rsidR="009B4F46" w:rsidRDefault="009B4F46" w:rsidP="008B35F8">
      <w:pPr>
        <w:numPr>
          <w:ilvl w:val="0"/>
          <w:numId w:val="33"/>
        </w:numPr>
        <w:suppressAutoHyphens/>
        <w:ind w:left="644"/>
        <w:jc w:val="both"/>
        <w:rPr>
          <w:rFonts w:ascii="Calibri" w:eastAsia="MS Mincho" w:hAnsi="Calibri" w:cstheme="minorHAnsi"/>
          <w:bCs/>
          <w:sz w:val="22"/>
          <w:szCs w:val="22"/>
        </w:rPr>
      </w:pPr>
      <w:r w:rsidRPr="00914B73">
        <w:rPr>
          <w:rFonts w:ascii="Calibri" w:eastAsia="MS Mincho" w:hAnsi="Calibri" w:cstheme="minorHAnsi"/>
          <w:bCs/>
          <w:sz w:val="22"/>
          <w:szCs w:val="22"/>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1A1ED647" w14:textId="77777777" w:rsidR="00A37DCE" w:rsidRDefault="00A37DCE" w:rsidP="00A37DCE">
      <w:pPr>
        <w:numPr>
          <w:ilvl w:val="0"/>
          <w:numId w:val="33"/>
        </w:numPr>
        <w:suppressAutoHyphens/>
        <w:ind w:left="644"/>
        <w:jc w:val="both"/>
        <w:rPr>
          <w:rFonts w:ascii="Calibri" w:eastAsia="MS Mincho" w:hAnsi="Calibri" w:cstheme="minorHAnsi"/>
          <w:bCs/>
          <w:sz w:val="22"/>
          <w:szCs w:val="22"/>
        </w:rPr>
      </w:pPr>
      <w:r w:rsidRPr="00960D32">
        <w:rPr>
          <w:rFonts w:ascii="Calibri" w:eastAsia="MS Mincho" w:hAnsi="Calibri"/>
          <w:bCs/>
          <w:sz w:val="22"/>
          <w:szCs w:val="22"/>
        </w:rPr>
        <w:t>di sottoporre il presente decreto a ratifica del Consiglio di Dipartimento nella prima adunanza pubblica</w:t>
      </w:r>
    </w:p>
    <w:p w14:paraId="0E3D76B8" w14:textId="6DA9125C" w:rsidR="009C5A52" w:rsidRPr="009C5A52" w:rsidRDefault="009C5A52" w:rsidP="009C5A52">
      <w:pPr>
        <w:pStyle w:val="Paragrafoelenco"/>
        <w:ind w:left="5676" w:firstLine="696"/>
        <w:contextualSpacing/>
        <w:rPr>
          <w:rFonts w:eastAsia="Calibri" w:cstheme="minorHAnsi"/>
        </w:rPr>
      </w:pPr>
      <w:r w:rsidRPr="009C5A52">
        <w:rPr>
          <w:rFonts w:eastAsia="Calibri" w:cstheme="minorHAnsi"/>
        </w:rPr>
        <w:t>IL DIRETTORE</w:t>
      </w:r>
    </w:p>
    <w:p w14:paraId="11CDE1AC" w14:textId="00083EBC" w:rsidR="00BA6484" w:rsidRPr="00914B73" w:rsidRDefault="009C5A52" w:rsidP="00AF64E4">
      <w:pPr>
        <w:pStyle w:val="Paragrafoelenco"/>
        <w:contextualSpacing/>
        <w:rPr>
          <w:rFonts w:cstheme="minorHAnsi"/>
          <w:bCs/>
        </w:rPr>
      </w:pP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r>
      <w:r w:rsidRPr="009C5A52">
        <w:rPr>
          <w:rFonts w:eastAsia="Calibri" w:cstheme="minorHAnsi"/>
        </w:rPr>
        <w:tab/>
        <w:t>prof. ing. Francesco Pirozzi</w:t>
      </w:r>
    </w:p>
    <w:sectPr w:rsidR="00BA6484" w:rsidRPr="00914B73" w:rsidSect="009B41FE">
      <w:headerReference w:type="even" r:id="rId8"/>
      <w:headerReference w:type="default" r:id="rId9"/>
      <w:footerReference w:type="default" r:id="rId10"/>
      <w:headerReference w:type="first" r:id="rId11"/>
      <w:footerReference w:type="first" r:id="rId12"/>
      <w:pgSz w:w="11900" w:h="16840" w:code="9"/>
      <w:pgMar w:top="1418" w:right="1134" w:bottom="1134" w:left="1134" w:header="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855F5" w14:textId="77777777" w:rsidR="009B41FE" w:rsidRDefault="009B41FE" w:rsidP="00C132F2">
      <w:r>
        <w:separator/>
      </w:r>
    </w:p>
  </w:endnote>
  <w:endnote w:type="continuationSeparator" w:id="0">
    <w:p w14:paraId="132A53D9" w14:textId="77777777" w:rsidR="009B41FE" w:rsidRDefault="009B41FE"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font984">
    <w:altName w:val="Calibri"/>
    <w:charset w:val="00"/>
    <w:family w:val="auto"/>
    <w:pitch w:val="variable"/>
  </w:font>
  <w:font w:name="RotisSerif">
    <w:altName w:val="Calibri"/>
    <w:panose1 w:val="00000000000000000000"/>
    <w:charset w:val="00"/>
    <w:family w:val="auto"/>
    <w:notTrueType/>
    <w:pitch w:val="default"/>
    <w:sig w:usb0="0000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D1812" w14:textId="1D576C94"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6FF13970" w14:textId="77777777" w:rsidR="00793C98" w:rsidRDefault="00793C98" w:rsidP="00C35DFE">
    <w:pPr>
      <w:pStyle w:val="Pidipagina"/>
      <w:rPr>
        <w:sz w:val="20"/>
        <w:szCs w:val="20"/>
      </w:rPr>
    </w:pPr>
  </w:p>
  <w:p w14:paraId="143561CB" w14:textId="1BA3F7A8"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193BC" w14:textId="77777777" w:rsidR="005C0DBC" w:rsidRDefault="005C0DBC" w:rsidP="005C0DBC">
    <w:pPr>
      <w:jc w:val="right"/>
      <w:rPr>
        <w:sz w:val="20"/>
        <w:szCs w:val="20"/>
      </w:rPr>
    </w:pPr>
  </w:p>
  <w:p w14:paraId="4B3D4A25"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Pr>
        <w:sz w:val="20"/>
        <w:szCs w:val="20"/>
      </w:rPr>
      <w:t>1</w:t>
    </w:r>
    <w:r w:rsidRPr="00A8679C">
      <w:rPr>
        <w:sz w:val="20"/>
        <w:szCs w:val="20"/>
      </w:rPr>
      <w:fldChar w:fldCharType="end"/>
    </w:r>
  </w:p>
  <w:p w14:paraId="095245C9" w14:textId="77777777" w:rsidR="005C0DBC" w:rsidRDefault="005C0DBC" w:rsidP="005C0DBC">
    <w:pPr>
      <w:pStyle w:val="Pidipagina"/>
      <w:rPr>
        <w:sz w:val="20"/>
        <w:szCs w:val="20"/>
      </w:rPr>
    </w:pPr>
  </w:p>
  <w:p w14:paraId="344BE96A"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5F466697" w14:textId="77777777" w:rsidR="005C0DBC" w:rsidRPr="007646E2" w:rsidRDefault="005C0DBC" w:rsidP="005C0DBC">
    <w:pPr>
      <w:pStyle w:val="Pidipagina"/>
      <w:rPr>
        <w:rFonts w:ascii="Eras Medium ITC" w:hAnsi="Eras Medium ITC"/>
        <w:bCs/>
        <w:i/>
        <w:iCs/>
        <w:color w:val="002060"/>
        <w:sz w:val="15"/>
        <w:szCs w:val="15"/>
      </w:rPr>
    </w:pPr>
  </w:p>
  <w:p w14:paraId="2ADA9BF4"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1F9DA51A"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7DD39887"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398F7B30"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5075BBED" w14:textId="46101B79" w:rsidR="005C0DBC" w:rsidRPr="00E863D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7682322</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7682174</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7683446</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7683</w:t>
    </w:r>
    <w:r w:rsidR="00E863D2" w:rsidRPr="00E863D2">
      <w:rPr>
        <w:rFonts w:ascii="Eras Medium ITC" w:hAnsi="Eras Medium ITC"/>
        <w:bCs/>
        <w:color w:val="002060"/>
        <w:sz w:val="13"/>
        <w:szCs w:val="13"/>
        <w:lang w:val="en-US"/>
      </w:rPr>
      <w:t>9</w:t>
    </w:r>
    <w:r w:rsidRPr="00E863D2">
      <w:rPr>
        <w:rFonts w:ascii="Eras Medium ITC" w:hAnsi="Eras Medium ITC"/>
        <w:bCs/>
        <w:color w:val="002060"/>
        <w:sz w:val="13"/>
        <w:szCs w:val="13"/>
        <w:lang w:val="en-US"/>
      </w:rPr>
      <w:t>39</w:t>
    </w:r>
    <w:r w:rsidRPr="00E863D2">
      <w:rPr>
        <w:rFonts w:ascii="Eras Medium ITC" w:hAnsi="Eras Medium ITC"/>
        <w:bCs/>
        <w:color w:val="002060"/>
        <w:sz w:val="13"/>
        <w:szCs w:val="13"/>
        <w:lang w:val="en-US"/>
      </w:rPr>
      <w:tab/>
    </w:r>
    <w:proofErr w:type="spellStart"/>
    <w:r w:rsidRPr="00E863D2">
      <w:rPr>
        <w:rFonts w:ascii="Eras Medium ITC" w:hAnsi="Eras Medium ITC"/>
        <w:bCs/>
        <w:color w:val="002060"/>
        <w:sz w:val="13"/>
        <w:szCs w:val="13"/>
        <w:lang w:val="en-US"/>
      </w:rPr>
      <w:t>tel</w:t>
    </w:r>
    <w:proofErr w:type="spellEnd"/>
    <w:r w:rsidRPr="00E863D2">
      <w:rPr>
        <w:rFonts w:ascii="Eras Medium ITC" w:hAnsi="Eras Medium ITC"/>
        <w:bCs/>
        <w:color w:val="002060"/>
        <w:sz w:val="13"/>
        <w:szCs w:val="13"/>
        <w:lang w:val="en-US"/>
      </w:rPr>
      <w:t>: +39 081 7682320</w:t>
    </w:r>
  </w:p>
  <w:p w14:paraId="4FB7449E" w14:textId="65D4657D" w:rsidR="005C0DBC" w:rsidRPr="00E863D2" w:rsidRDefault="00000000"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005C0DBC" w:rsidRPr="00E863D2">
        <w:rPr>
          <w:rFonts w:ascii="Eras Medium ITC" w:hAnsi="Eras Medium ITC"/>
          <w:bCs/>
          <w:color w:val="002060"/>
          <w:sz w:val="13"/>
          <w:szCs w:val="13"/>
          <w:lang w:val="en-US"/>
        </w:rPr>
        <w:t>marina.dambrosio@unina.it</w:t>
      </w:r>
    </w:hyperlink>
    <w:r w:rsidR="005C0DBC" w:rsidRPr="00E863D2">
      <w:rPr>
        <w:rFonts w:ascii="Eras Medium ITC" w:hAnsi="Eras Medium ITC"/>
        <w:bCs/>
        <w:color w:val="002060"/>
        <w:sz w:val="13"/>
        <w:szCs w:val="13"/>
        <w:lang w:val="en-US"/>
      </w:rPr>
      <w:tab/>
      <w:t>tiziana.bellardini@unina.it</w:t>
    </w:r>
    <w:r w:rsidR="005C0DBC" w:rsidRPr="00E863D2">
      <w:rPr>
        <w:rFonts w:ascii="Eras Medium ITC" w:hAnsi="Eras Medium ITC"/>
        <w:bCs/>
        <w:color w:val="002060"/>
        <w:sz w:val="13"/>
        <w:szCs w:val="13"/>
        <w:lang w:val="en-US"/>
      </w:rPr>
      <w:tab/>
    </w:r>
    <w:r w:rsidR="005C0DBC" w:rsidRPr="00E863D2">
      <w:rPr>
        <w:rFonts w:ascii="Eras Medium ITC" w:hAnsi="Eras Medium ITC"/>
        <w:bCs/>
        <w:i/>
        <w:iCs/>
        <w:color w:val="002060"/>
        <w:sz w:val="13"/>
        <w:szCs w:val="13"/>
        <w:lang w:val="en-US"/>
      </w:rPr>
      <w:t>nicolina.naccarato@unina.it</w:t>
    </w:r>
    <w:r w:rsidR="005C0DBC" w:rsidRPr="00E863D2">
      <w:rPr>
        <w:rFonts w:ascii="Eras Medium ITC" w:hAnsi="Eras Medium ITC"/>
        <w:bCs/>
        <w:color w:val="002060"/>
        <w:sz w:val="13"/>
        <w:szCs w:val="13"/>
        <w:lang w:val="en-US"/>
      </w:rPr>
      <w:tab/>
    </w:r>
    <w:r w:rsidR="00E863D2" w:rsidRPr="00E863D2">
      <w:rPr>
        <w:rFonts w:ascii="Eras Medium ITC" w:hAnsi="Eras Medium ITC"/>
        <w:bCs/>
        <w:i/>
        <w:iCs/>
        <w:color w:val="002060"/>
        <w:sz w:val="13"/>
        <w:szCs w:val="13"/>
        <w:lang w:val="en-US"/>
      </w:rPr>
      <w:t>rita.</w:t>
    </w:r>
    <w:r w:rsidR="00E863D2">
      <w:rPr>
        <w:rFonts w:ascii="Eras Medium ITC" w:hAnsi="Eras Medium ITC"/>
        <w:bCs/>
        <w:i/>
        <w:iCs/>
        <w:color w:val="002060"/>
        <w:sz w:val="13"/>
        <w:szCs w:val="13"/>
        <w:lang w:val="en-US"/>
      </w:rPr>
      <w:t>gallo</w:t>
    </w:r>
    <w:r w:rsidR="005C0DBC" w:rsidRPr="00E863D2">
      <w:rPr>
        <w:rFonts w:ascii="Eras Medium ITC" w:hAnsi="Eras Medium ITC"/>
        <w:bCs/>
        <w:i/>
        <w:iCs/>
        <w:color w:val="002060"/>
        <w:sz w:val="13"/>
        <w:szCs w:val="13"/>
        <w:lang w:val="en-US"/>
      </w:rPr>
      <w:t>@unina.it</w:t>
    </w:r>
    <w:r w:rsidR="005C0DBC" w:rsidRPr="00E863D2">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EBAE3" w14:textId="77777777" w:rsidR="009B41FE" w:rsidRDefault="009B41FE" w:rsidP="00C132F2">
      <w:bookmarkStart w:id="0" w:name="_Hlk81916750"/>
      <w:bookmarkEnd w:id="0"/>
      <w:r>
        <w:separator/>
      </w:r>
    </w:p>
  </w:footnote>
  <w:footnote w:type="continuationSeparator" w:id="0">
    <w:p w14:paraId="21D34F26" w14:textId="77777777" w:rsidR="009B41FE" w:rsidRDefault="009B41FE"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AF61" w14:textId="77777777" w:rsidR="00793C98" w:rsidRDefault="00000000">
    <w:pPr>
      <w:pStyle w:val="Intestazione"/>
    </w:pPr>
    <w:r>
      <w:rPr>
        <w:noProof/>
      </w:rPr>
      <w:pict w14:anchorId="5108A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7728;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E9709" w14:textId="3C1AA2AC" w:rsidR="00793C98" w:rsidRPr="00F6601F" w:rsidRDefault="005F0373" w:rsidP="005F0373">
    <w:pPr>
      <w:pStyle w:val="Intestazione"/>
      <w:ind w:left="-1134"/>
    </w:pPr>
    <w:r>
      <w:rPr>
        <w:noProof/>
        <w:lang w:eastAsia="it-IT"/>
      </w:rPr>
      <w:drawing>
        <wp:anchor distT="0" distB="0" distL="114300" distR="114300" simplePos="0" relativeHeight="251657728" behindDoc="0" locked="1" layoutInCell="1" allowOverlap="1" wp14:anchorId="64DF7B25" wp14:editId="7775C530">
          <wp:simplePos x="0" y="0"/>
          <wp:positionH relativeFrom="column">
            <wp:posOffset>5121275</wp:posOffset>
          </wp:positionH>
          <wp:positionV relativeFrom="paragraph">
            <wp:posOffset>259715</wp:posOffset>
          </wp:positionV>
          <wp:extent cx="1382395" cy="424180"/>
          <wp:effectExtent l="0" t="0" r="0" b="0"/>
          <wp:wrapNone/>
          <wp:docPr id="1578876411"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Pr>
        <w:noProof/>
        <w:lang w:eastAsia="it-IT"/>
      </w:rPr>
      <w:drawing>
        <wp:inline distT="0" distB="0" distL="0" distR="0" wp14:anchorId="216F6909" wp14:editId="6DC495B6">
          <wp:extent cx="7560000" cy="1173600"/>
          <wp:effectExtent l="0" t="0" r="3175" b="7620"/>
          <wp:docPr id="1946355167" name="Immagine 1946355167"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C18DB" w14:textId="144A4CE6" w:rsidR="007059EE" w:rsidRDefault="005F0373" w:rsidP="005F0373">
    <w:pPr>
      <w:pStyle w:val="Intestazione"/>
      <w:ind w:left="-1134"/>
      <w:rPr>
        <w:noProof/>
      </w:rPr>
    </w:pPr>
    <w:r>
      <w:rPr>
        <w:noProof/>
        <w:lang w:eastAsia="it-IT"/>
      </w:rPr>
      <w:drawing>
        <wp:anchor distT="0" distB="0" distL="114300" distR="114300" simplePos="0" relativeHeight="251656704" behindDoc="0" locked="1" layoutInCell="1" allowOverlap="1" wp14:anchorId="0174C8FC" wp14:editId="2A319E1B">
          <wp:simplePos x="0" y="0"/>
          <wp:positionH relativeFrom="column">
            <wp:posOffset>5268595</wp:posOffset>
          </wp:positionH>
          <wp:positionV relativeFrom="paragraph">
            <wp:posOffset>228600</wp:posOffset>
          </wp:positionV>
          <wp:extent cx="1382395" cy="424180"/>
          <wp:effectExtent l="0" t="0" r="0" b="0"/>
          <wp:wrapNone/>
          <wp:docPr id="1331800499" name="Immagine 1" descr="Immagine che contiene testo, Carattere, logo, simbol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0786629" name="Immagine 1" descr="Immagine che contiene testo, Carattere, logo, simbol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382395" cy="424180"/>
                  </a:xfrm>
                  <a:prstGeom prst="rect">
                    <a:avLst/>
                  </a:prstGeom>
                </pic:spPr>
              </pic:pic>
            </a:graphicData>
          </a:graphic>
          <wp14:sizeRelH relativeFrom="page">
            <wp14:pctWidth>0</wp14:pctWidth>
          </wp14:sizeRelH>
          <wp14:sizeRelV relativeFrom="page">
            <wp14:pctHeight>0</wp14:pctHeight>
          </wp14:sizeRelV>
        </wp:anchor>
      </w:drawing>
    </w:r>
    <w:r w:rsidR="00C170FB">
      <w:rPr>
        <w:noProof/>
        <w:lang w:eastAsia="it-IT"/>
      </w:rPr>
      <w:drawing>
        <wp:inline distT="0" distB="0" distL="0" distR="0" wp14:anchorId="64C71F38" wp14:editId="6C27D376">
          <wp:extent cx="7560000" cy="1173600"/>
          <wp:effectExtent l="0" t="0" r="3175" b="7620"/>
          <wp:docPr id="70755538" name="Immagine 70755538" descr="Immagine che contiene testo, schermata, Carattere, Blu elettric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8860808" name="Immagine 618860808" descr="Immagine che contiene testo, schermata, Carattere, Blu elettrico&#10;&#10;Descrizione generata automaticamente"/>
                  <pic:cNvPicPr/>
                </pic:nvPicPr>
                <pic:blipFill>
                  <a:blip r:embed="rId2">
                    <a:extLst>
                      <a:ext uri="{28A0092B-C50C-407E-A947-70E740481C1C}">
                        <a14:useLocalDpi xmlns:a14="http://schemas.microsoft.com/office/drawing/2010/main" val="0"/>
                      </a:ext>
                    </a:extLst>
                  </a:blip>
                  <a:stretch>
                    <a:fillRect/>
                  </a:stretch>
                </pic:blipFill>
                <pic:spPr>
                  <a:xfrm>
                    <a:off x="0" y="0"/>
                    <a:ext cx="7560000" cy="1173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0"/>
        </w:tabs>
        <w:ind w:left="720" w:hanging="360"/>
      </w:pPr>
      <w:rPr>
        <w:rFonts w:ascii="Wingdings" w:hAnsi="Wingdings" w:cs="Wingdings"/>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4"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8"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F3C1E03"/>
    <w:multiLevelType w:val="hybridMultilevel"/>
    <w:tmpl w:val="374827F0"/>
    <w:lvl w:ilvl="0" w:tplc="E1C4CBB4">
      <w:start w:val="1"/>
      <w:numFmt w:val="bullet"/>
      <w:lvlText w:val=""/>
      <w:lvlJc w:val="left"/>
      <w:pPr>
        <w:ind w:left="663" w:hanging="360"/>
      </w:pPr>
      <w:rPr>
        <w:rFonts w:ascii="Symbol" w:hAnsi="Symbol"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0"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11"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3"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4"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7"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8"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20"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2"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4"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8"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C2C3630"/>
    <w:multiLevelType w:val="hybridMultilevel"/>
    <w:tmpl w:val="074EAD1A"/>
    <w:lvl w:ilvl="0" w:tplc="44E44150">
      <w:numFmt w:val="bullet"/>
      <w:lvlText w:val="-"/>
      <w:lvlJc w:val="left"/>
      <w:pPr>
        <w:ind w:left="1429" w:hanging="360"/>
      </w:pPr>
      <w:rPr>
        <w:rFonts w:ascii="Arial" w:eastAsia="Calibri" w:hAnsi="Arial" w:cs="Arial" w:hint="default"/>
        <w:u w:val="none"/>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30"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2"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6" w15:restartNumberingAfterBreak="0">
    <w:nsid w:val="5AF77CD8"/>
    <w:multiLevelType w:val="hybridMultilevel"/>
    <w:tmpl w:val="1F2EAC0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9"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40"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E797478"/>
    <w:multiLevelType w:val="hybridMultilevel"/>
    <w:tmpl w:val="7D4432F6"/>
    <w:lvl w:ilvl="0" w:tplc="D9FEA326">
      <w:start w:val="16"/>
      <w:numFmt w:val="bullet"/>
      <w:lvlText w:val="-"/>
      <w:lvlJc w:val="left"/>
      <w:pPr>
        <w:ind w:left="4046"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5"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6"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7"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8"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9"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488324292">
    <w:abstractNumId w:val="40"/>
  </w:num>
  <w:num w:numId="2" w16cid:durableId="258566132">
    <w:abstractNumId w:val="27"/>
  </w:num>
  <w:num w:numId="3" w16cid:durableId="487523430">
    <w:abstractNumId w:val="39"/>
  </w:num>
  <w:num w:numId="4" w16cid:durableId="1204178330">
    <w:abstractNumId w:val="32"/>
  </w:num>
  <w:num w:numId="5" w16cid:durableId="167330645">
    <w:abstractNumId w:val="33"/>
  </w:num>
  <w:num w:numId="6" w16cid:durableId="954673142">
    <w:abstractNumId w:val="19"/>
  </w:num>
  <w:num w:numId="7" w16cid:durableId="1051877704">
    <w:abstractNumId w:val="17"/>
  </w:num>
  <w:num w:numId="8" w16cid:durableId="1387606180">
    <w:abstractNumId w:val="23"/>
  </w:num>
  <w:num w:numId="9" w16cid:durableId="753353629">
    <w:abstractNumId w:val="5"/>
  </w:num>
  <w:num w:numId="10" w16cid:durableId="982391216">
    <w:abstractNumId w:val="48"/>
  </w:num>
  <w:num w:numId="11" w16cid:durableId="1398824521">
    <w:abstractNumId w:val="38"/>
  </w:num>
  <w:num w:numId="12" w16cid:durableId="2061897079">
    <w:abstractNumId w:val="13"/>
  </w:num>
  <w:num w:numId="13" w16cid:durableId="646593306">
    <w:abstractNumId w:val="6"/>
  </w:num>
  <w:num w:numId="14" w16cid:durableId="1982610249">
    <w:abstractNumId w:val="24"/>
  </w:num>
  <w:num w:numId="15" w16cid:durableId="729965880">
    <w:abstractNumId w:val="47"/>
  </w:num>
  <w:num w:numId="16" w16cid:durableId="2092577800">
    <w:abstractNumId w:val="44"/>
  </w:num>
  <w:num w:numId="17" w16cid:durableId="1600287063">
    <w:abstractNumId w:val="35"/>
  </w:num>
  <w:num w:numId="18" w16cid:durableId="1318804779">
    <w:abstractNumId w:val="31"/>
  </w:num>
  <w:num w:numId="19" w16cid:durableId="1730305440">
    <w:abstractNumId w:val="22"/>
  </w:num>
  <w:num w:numId="20" w16cid:durableId="323092819">
    <w:abstractNumId w:val="26"/>
  </w:num>
  <w:num w:numId="21" w16cid:durableId="1034382649">
    <w:abstractNumId w:val="45"/>
  </w:num>
  <w:num w:numId="22" w16cid:durableId="677971655">
    <w:abstractNumId w:val="37"/>
  </w:num>
  <w:num w:numId="23" w16cid:durableId="1191844567">
    <w:abstractNumId w:val="14"/>
  </w:num>
  <w:num w:numId="24" w16cid:durableId="1379158515">
    <w:abstractNumId w:val="2"/>
  </w:num>
  <w:num w:numId="25" w16cid:durableId="1820877902">
    <w:abstractNumId w:val="15"/>
  </w:num>
  <w:num w:numId="26" w16cid:durableId="535891670">
    <w:abstractNumId w:val="11"/>
  </w:num>
  <w:num w:numId="27" w16cid:durableId="1158499046">
    <w:abstractNumId w:val="7"/>
  </w:num>
  <w:num w:numId="28" w16cid:durableId="784812735">
    <w:abstractNumId w:val="10"/>
  </w:num>
  <w:num w:numId="29" w16cid:durableId="284164919">
    <w:abstractNumId w:val="21"/>
  </w:num>
  <w:num w:numId="30" w16cid:durableId="1877885722">
    <w:abstractNumId w:val="42"/>
  </w:num>
  <w:num w:numId="31" w16cid:durableId="360056079">
    <w:abstractNumId w:val="4"/>
  </w:num>
  <w:num w:numId="32" w16cid:durableId="589581442">
    <w:abstractNumId w:val="25"/>
  </w:num>
  <w:num w:numId="33" w16cid:durableId="304505388">
    <w:abstractNumId w:val="30"/>
  </w:num>
  <w:num w:numId="34" w16cid:durableId="670986805">
    <w:abstractNumId w:val="16"/>
  </w:num>
  <w:num w:numId="35" w16cid:durableId="1192257486">
    <w:abstractNumId w:val="3"/>
  </w:num>
  <w:num w:numId="36" w16cid:durableId="2036881754">
    <w:abstractNumId w:val="28"/>
  </w:num>
  <w:num w:numId="37" w16cid:durableId="1591697154">
    <w:abstractNumId w:val="4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58454235">
    <w:abstractNumId w:val="12"/>
  </w:num>
  <w:num w:numId="39" w16cid:durableId="1721516382">
    <w:abstractNumId w:val="49"/>
  </w:num>
  <w:num w:numId="40" w16cid:durableId="434592212">
    <w:abstractNumId w:val="41"/>
  </w:num>
  <w:num w:numId="41" w16cid:durableId="1798180511">
    <w:abstractNumId w:val="20"/>
  </w:num>
  <w:num w:numId="42" w16cid:durableId="588463803">
    <w:abstractNumId w:val="34"/>
  </w:num>
  <w:num w:numId="43" w16cid:durableId="2015372217">
    <w:abstractNumId w:val="8"/>
  </w:num>
  <w:num w:numId="44" w16cid:durableId="1935817644">
    <w:abstractNumId w:val="1"/>
  </w:num>
  <w:num w:numId="45" w16cid:durableId="532234483">
    <w:abstractNumId w:val="0"/>
  </w:num>
  <w:num w:numId="46" w16cid:durableId="1635872477">
    <w:abstractNumId w:val="29"/>
  </w:num>
  <w:num w:numId="47" w16cid:durableId="1766149352">
    <w:abstractNumId w:val="43"/>
  </w:num>
  <w:num w:numId="48" w16cid:durableId="859009651">
    <w:abstractNumId w:val="36"/>
  </w:num>
  <w:num w:numId="49" w16cid:durableId="1190601652">
    <w:abstractNumId w:val="43"/>
  </w:num>
  <w:num w:numId="50" w16cid:durableId="382483184">
    <w:abstractNumId w:val="9"/>
  </w:num>
  <w:num w:numId="51" w16cid:durableId="519666710">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F2"/>
    <w:rsid w:val="00001595"/>
    <w:rsid w:val="0000178C"/>
    <w:rsid w:val="00001CA5"/>
    <w:rsid w:val="00002AFF"/>
    <w:rsid w:val="00004482"/>
    <w:rsid w:val="00006D87"/>
    <w:rsid w:val="0000730E"/>
    <w:rsid w:val="0001449C"/>
    <w:rsid w:val="000146C9"/>
    <w:rsid w:val="000178BF"/>
    <w:rsid w:val="00020A9D"/>
    <w:rsid w:val="000228B7"/>
    <w:rsid w:val="000240E8"/>
    <w:rsid w:val="00027726"/>
    <w:rsid w:val="000349CD"/>
    <w:rsid w:val="0003556C"/>
    <w:rsid w:val="00036991"/>
    <w:rsid w:val="0004038E"/>
    <w:rsid w:val="00044E11"/>
    <w:rsid w:val="000454F4"/>
    <w:rsid w:val="00046815"/>
    <w:rsid w:val="00050DE2"/>
    <w:rsid w:val="000515CC"/>
    <w:rsid w:val="00051696"/>
    <w:rsid w:val="00052489"/>
    <w:rsid w:val="00052DA8"/>
    <w:rsid w:val="000535CC"/>
    <w:rsid w:val="000557CD"/>
    <w:rsid w:val="00055C5F"/>
    <w:rsid w:val="00056DEE"/>
    <w:rsid w:val="0006264B"/>
    <w:rsid w:val="00063213"/>
    <w:rsid w:val="00063802"/>
    <w:rsid w:val="00070362"/>
    <w:rsid w:val="00071918"/>
    <w:rsid w:val="00074F99"/>
    <w:rsid w:val="00080A6A"/>
    <w:rsid w:val="0008147E"/>
    <w:rsid w:val="00083AB6"/>
    <w:rsid w:val="00084C2C"/>
    <w:rsid w:val="00084E12"/>
    <w:rsid w:val="00086B7E"/>
    <w:rsid w:val="00090736"/>
    <w:rsid w:val="00091E7E"/>
    <w:rsid w:val="00092793"/>
    <w:rsid w:val="00095360"/>
    <w:rsid w:val="000A296D"/>
    <w:rsid w:val="000A6F85"/>
    <w:rsid w:val="000B06ED"/>
    <w:rsid w:val="000B7AD0"/>
    <w:rsid w:val="000C09DA"/>
    <w:rsid w:val="000C16F9"/>
    <w:rsid w:val="000D4BE1"/>
    <w:rsid w:val="000D60F5"/>
    <w:rsid w:val="000D779C"/>
    <w:rsid w:val="000E179B"/>
    <w:rsid w:val="000F2C4A"/>
    <w:rsid w:val="00102397"/>
    <w:rsid w:val="001035F1"/>
    <w:rsid w:val="00103832"/>
    <w:rsid w:val="00103BF5"/>
    <w:rsid w:val="00103CE3"/>
    <w:rsid w:val="001077C8"/>
    <w:rsid w:val="00114FBF"/>
    <w:rsid w:val="00121BB0"/>
    <w:rsid w:val="00122370"/>
    <w:rsid w:val="001228AD"/>
    <w:rsid w:val="00123C7C"/>
    <w:rsid w:val="00124039"/>
    <w:rsid w:val="001326E8"/>
    <w:rsid w:val="001332AA"/>
    <w:rsid w:val="001343C1"/>
    <w:rsid w:val="00135680"/>
    <w:rsid w:val="00136B64"/>
    <w:rsid w:val="0014240D"/>
    <w:rsid w:val="00142504"/>
    <w:rsid w:val="00145BC6"/>
    <w:rsid w:val="00145ED7"/>
    <w:rsid w:val="001462E2"/>
    <w:rsid w:val="00154869"/>
    <w:rsid w:val="00154E9A"/>
    <w:rsid w:val="001551BB"/>
    <w:rsid w:val="001617D0"/>
    <w:rsid w:val="00171CE0"/>
    <w:rsid w:val="00172ACA"/>
    <w:rsid w:val="00173BFC"/>
    <w:rsid w:val="0017652E"/>
    <w:rsid w:val="0018423E"/>
    <w:rsid w:val="0018766C"/>
    <w:rsid w:val="00187FDD"/>
    <w:rsid w:val="001A4240"/>
    <w:rsid w:val="001A520C"/>
    <w:rsid w:val="001A72C7"/>
    <w:rsid w:val="001B16BA"/>
    <w:rsid w:val="001B1870"/>
    <w:rsid w:val="001B2C7F"/>
    <w:rsid w:val="001B2DDD"/>
    <w:rsid w:val="001B4C5F"/>
    <w:rsid w:val="001B57C1"/>
    <w:rsid w:val="001C20CF"/>
    <w:rsid w:val="001C340E"/>
    <w:rsid w:val="001C6BAB"/>
    <w:rsid w:val="001C6F21"/>
    <w:rsid w:val="001C6F59"/>
    <w:rsid w:val="001C746A"/>
    <w:rsid w:val="001D2A69"/>
    <w:rsid w:val="001D6E71"/>
    <w:rsid w:val="001F159C"/>
    <w:rsid w:val="001F1E8C"/>
    <w:rsid w:val="0020024F"/>
    <w:rsid w:val="00200A6B"/>
    <w:rsid w:val="00204ED3"/>
    <w:rsid w:val="00206F5A"/>
    <w:rsid w:val="0021218C"/>
    <w:rsid w:val="00214FE0"/>
    <w:rsid w:val="00220610"/>
    <w:rsid w:val="0022505D"/>
    <w:rsid w:val="00230407"/>
    <w:rsid w:val="00231985"/>
    <w:rsid w:val="00233A33"/>
    <w:rsid w:val="0023436E"/>
    <w:rsid w:val="00236214"/>
    <w:rsid w:val="002378B8"/>
    <w:rsid w:val="00241D43"/>
    <w:rsid w:val="00244011"/>
    <w:rsid w:val="0024540F"/>
    <w:rsid w:val="00252980"/>
    <w:rsid w:val="00256E2B"/>
    <w:rsid w:val="00263859"/>
    <w:rsid w:val="00264AF1"/>
    <w:rsid w:val="00266172"/>
    <w:rsid w:val="0027037B"/>
    <w:rsid w:val="00271ABE"/>
    <w:rsid w:val="002759DD"/>
    <w:rsid w:val="00276181"/>
    <w:rsid w:val="00277368"/>
    <w:rsid w:val="00281402"/>
    <w:rsid w:val="00286010"/>
    <w:rsid w:val="002901E5"/>
    <w:rsid w:val="002925C1"/>
    <w:rsid w:val="00292DE1"/>
    <w:rsid w:val="002936D4"/>
    <w:rsid w:val="00295C74"/>
    <w:rsid w:val="002A1A4A"/>
    <w:rsid w:val="002A462B"/>
    <w:rsid w:val="002A474F"/>
    <w:rsid w:val="002A4CCC"/>
    <w:rsid w:val="002B0765"/>
    <w:rsid w:val="002B36D6"/>
    <w:rsid w:val="002B4F0C"/>
    <w:rsid w:val="002B5355"/>
    <w:rsid w:val="002B60A1"/>
    <w:rsid w:val="002B629B"/>
    <w:rsid w:val="002C217D"/>
    <w:rsid w:val="002C2342"/>
    <w:rsid w:val="002C5A1D"/>
    <w:rsid w:val="002C601C"/>
    <w:rsid w:val="002C707C"/>
    <w:rsid w:val="002C716C"/>
    <w:rsid w:val="002C72B1"/>
    <w:rsid w:val="002C7B5F"/>
    <w:rsid w:val="002E1494"/>
    <w:rsid w:val="002E1622"/>
    <w:rsid w:val="002E4F13"/>
    <w:rsid w:val="002E4F28"/>
    <w:rsid w:val="002E5CDD"/>
    <w:rsid w:val="002F374A"/>
    <w:rsid w:val="002F5731"/>
    <w:rsid w:val="002F7E08"/>
    <w:rsid w:val="00303054"/>
    <w:rsid w:val="0030655A"/>
    <w:rsid w:val="00310C12"/>
    <w:rsid w:val="00314D84"/>
    <w:rsid w:val="00315559"/>
    <w:rsid w:val="003161DC"/>
    <w:rsid w:val="0032007B"/>
    <w:rsid w:val="00320366"/>
    <w:rsid w:val="003210AC"/>
    <w:rsid w:val="00335A56"/>
    <w:rsid w:val="003413B7"/>
    <w:rsid w:val="00342345"/>
    <w:rsid w:val="00345FC2"/>
    <w:rsid w:val="00352727"/>
    <w:rsid w:val="0035693C"/>
    <w:rsid w:val="00357D86"/>
    <w:rsid w:val="0036244D"/>
    <w:rsid w:val="00364A66"/>
    <w:rsid w:val="00367FB5"/>
    <w:rsid w:val="003700F0"/>
    <w:rsid w:val="00370A11"/>
    <w:rsid w:val="00372732"/>
    <w:rsid w:val="00373270"/>
    <w:rsid w:val="003732E3"/>
    <w:rsid w:val="00373A79"/>
    <w:rsid w:val="00376960"/>
    <w:rsid w:val="003770B9"/>
    <w:rsid w:val="003842BD"/>
    <w:rsid w:val="00385497"/>
    <w:rsid w:val="0039061E"/>
    <w:rsid w:val="00391670"/>
    <w:rsid w:val="00393496"/>
    <w:rsid w:val="00394EC6"/>
    <w:rsid w:val="00395E11"/>
    <w:rsid w:val="003A2508"/>
    <w:rsid w:val="003A5F45"/>
    <w:rsid w:val="003A719E"/>
    <w:rsid w:val="003B0567"/>
    <w:rsid w:val="003C056C"/>
    <w:rsid w:val="003C1B30"/>
    <w:rsid w:val="003C2FF8"/>
    <w:rsid w:val="003C755C"/>
    <w:rsid w:val="003D0333"/>
    <w:rsid w:val="003D2C37"/>
    <w:rsid w:val="003D7FE0"/>
    <w:rsid w:val="003E4E10"/>
    <w:rsid w:val="003E5356"/>
    <w:rsid w:val="003F0835"/>
    <w:rsid w:val="003F129F"/>
    <w:rsid w:val="003F4117"/>
    <w:rsid w:val="003F4F0D"/>
    <w:rsid w:val="003F682B"/>
    <w:rsid w:val="004010E9"/>
    <w:rsid w:val="00401AA6"/>
    <w:rsid w:val="00420B01"/>
    <w:rsid w:val="00421D65"/>
    <w:rsid w:val="0042711C"/>
    <w:rsid w:val="00430501"/>
    <w:rsid w:val="00431BD6"/>
    <w:rsid w:val="004507CC"/>
    <w:rsid w:val="0045276A"/>
    <w:rsid w:val="00457607"/>
    <w:rsid w:val="00457739"/>
    <w:rsid w:val="00471718"/>
    <w:rsid w:val="004732E1"/>
    <w:rsid w:val="0047529C"/>
    <w:rsid w:val="004768ED"/>
    <w:rsid w:val="00476B94"/>
    <w:rsid w:val="004770F6"/>
    <w:rsid w:val="00480575"/>
    <w:rsid w:val="00480614"/>
    <w:rsid w:val="004810DE"/>
    <w:rsid w:val="00482EF7"/>
    <w:rsid w:val="00484F66"/>
    <w:rsid w:val="00486A32"/>
    <w:rsid w:val="004876B2"/>
    <w:rsid w:val="00491FB3"/>
    <w:rsid w:val="0049456D"/>
    <w:rsid w:val="004A558A"/>
    <w:rsid w:val="004B7133"/>
    <w:rsid w:val="004B73BD"/>
    <w:rsid w:val="004C28CE"/>
    <w:rsid w:val="004D00D0"/>
    <w:rsid w:val="004D19C9"/>
    <w:rsid w:val="004D2445"/>
    <w:rsid w:val="004D41E2"/>
    <w:rsid w:val="004E08FD"/>
    <w:rsid w:val="004E13EF"/>
    <w:rsid w:val="004E1B58"/>
    <w:rsid w:val="004E1CDD"/>
    <w:rsid w:val="004E4EE7"/>
    <w:rsid w:val="004E55B4"/>
    <w:rsid w:val="004F5647"/>
    <w:rsid w:val="004F62D0"/>
    <w:rsid w:val="005002BC"/>
    <w:rsid w:val="0051164C"/>
    <w:rsid w:val="00514D59"/>
    <w:rsid w:val="005152C7"/>
    <w:rsid w:val="00516249"/>
    <w:rsid w:val="005176FF"/>
    <w:rsid w:val="00522CCB"/>
    <w:rsid w:val="005275D9"/>
    <w:rsid w:val="005276AD"/>
    <w:rsid w:val="00530EB7"/>
    <w:rsid w:val="00543536"/>
    <w:rsid w:val="005456EE"/>
    <w:rsid w:val="00546AFC"/>
    <w:rsid w:val="00551712"/>
    <w:rsid w:val="00554769"/>
    <w:rsid w:val="005610FD"/>
    <w:rsid w:val="00563D9C"/>
    <w:rsid w:val="0056476F"/>
    <w:rsid w:val="00566F5E"/>
    <w:rsid w:val="00567A22"/>
    <w:rsid w:val="0057054B"/>
    <w:rsid w:val="00571E3B"/>
    <w:rsid w:val="00573C42"/>
    <w:rsid w:val="00573E0A"/>
    <w:rsid w:val="0057742F"/>
    <w:rsid w:val="00583D72"/>
    <w:rsid w:val="005853D1"/>
    <w:rsid w:val="00586A25"/>
    <w:rsid w:val="00592016"/>
    <w:rsid w:val="00592572"/>
    <w:rsid w:val="00594443"/>
    <w:rsid w:val="00594A63"/>
    <w:rsid w:val="005A6CEF"/>
    <w:rsid w:val="005A6F4B"/>
    <w:rsid w:val="005A7E71"/>
    <w:rsid w:val="005B2657"/>
    <w:rsid w:val="005B272F"/>
    <w:rsid w:val="005B6ABA"/>
    <w:rsid w:val="005C0DBC"/>
    <w:rsid w:val="005C5297"/>
    <w:rsid w:val="005C73B5"/>
    <w:rsid w:val="005D0873"/>
    <w:rsid w:val="005D2F1E"/>
    <w:rsid w:val="005D3B9F"/>
    <w:rsid w:val="005D73F3"/>
    <w:rsid w:val="005D7960"/>
    <w:rsid w:val="005D79F5"/>
    <w:rsid w:val="005D7AAD"/>
    <w:rsid w:val="005E2DBC"/>
    <w:rsid w:val="005E35C5"/>
    <w:rsid w:val="005E419F"/>
    <w:rsid w:val="005E6880"/>
    <w:rsid w:val="005E7C71"/>
    <w:rsid w:val="005F0373"/>
    <w:rsid w:val="005F374A"/>
    <w:rsid w:val="005F4881"/>
    <w:rsid w:val="0060202F"/>
    <w:rsid w:val="00603AC3"/>
    <w:rsid w:val="006070C6"/>
    <w:rsid w:val="006125AF"/>
    <w:rsid w:val="00612695"/>
    <w:rsid w:val="00612F27"/>
    <w:rsid w:val="006133D6"/>
    <w:rsid w:val="00620935"/>
    <w:rsid w:val="00623DF0"/>
    <w:rsid w:val="00626BEC"/>
    <w:rsid w:val="00632455"/>
    <w:rsid w:val="0063718A"/>
    <w:rsid w:val="00645E85"/>
    <w:rsid w:val="006475B8"/>
    <w:rsid w:val="00651230"/>
    <w:rsid w:val="00653347"/>
    <w:rsid w:val="00653C6D"/>
    <w:rsid w:val="00654769"/>
    <w:rsid w:val="0065480C"/>
    <w:rsid w:val="00654EA1"/>
    <w:rsid w:val="0066448E"/>
    <w:rsid w:val="00666D68"/>
    <w:rsid w:val="00672AD5"/>
    <w:rsid w:val="006736F1"/>
    <w:rsid w:val="006749C7"/>
    <w:rsid w:val="00675BE0"/>
    <w:rsid w:val="0067651E"/>
    <w:rsid w:val="00676B4A"/>
    <w:rsid w:val="00677011"/>
    <w:rsid w:val="0068048B"/>
    <w:rsid w:val="00684E84"/>
    <w:rsid w:val="00686545"/>
    <w:rsid w:val="00686DA4"/>
    <w:rsid w:val="006958B0"/>
    <w:rsid w:val="00696020"/>
    <w:rsid w:val="006A7CD1"/>
    <w:rsid w:val="006B0B5E"/>
    <w:rsid w:val="006B4557"/>
    <w:rsid w:val="006B4944"/>
    <w:rsid w:val="006B79C5"/>
    <w:rsid w:val="006C2D96"/>
    <w:rsid w:val="006C522A"/>
    <w:rsid w:val="006C61C2"/>
    <w:rsid w:val="006C6FD5"/>
    <w:rsid w:val="006D0993"/>
    <w:rsid w:val="006D12C0"/>
    <w:rsid w:val="006D65D8"/>
    <w:rsid w:val="006D6E4E"/>
    <w:rsid w:val="006E0F1F"/>
    <w:rsid w:val="006E16C5"/>
    <w:rsid w:val="006E20D6"/>
    <w:rsid w:val="006E2304"/>
    <w:rsid w:val="006E6CDB"/>
    <w:rsid w:val="006F2C8B"/>
    <w:rsid w:val="00702D08"/>
    <w:rsid w:val="007059EE"/>
    <w:rsid w:val="00707A83"/>
    <w:rsid w:val="007111F3"/>
    <w:rsid w:val="00711E3D"/>
    <w:rsid w:val="00714584"/>
    <w:rsid w:val="0071797F"/>
    <w:rsid w:val="00720C15"/>
    <w:rsid w:val="00720D3D"/>
    <w:rsid w:val="007238D1"/>
    <w:rsid w:val="00730B5B"/>
    <w:rsid w:val="00735312"/>
    <w:rsid w:val="0073564C"/>
    <w:rsid w:val="00755FC0"/>
    <w:rsid w:val="00760C2F"/>
    <w:rsid w:val="007646E2"/>
    <w:rsid w:val="007657BA"/>
    <w:rsid w:val="0076718E"/>
    <w:rsid w:val="007727F8"/>
    <w:rsid w:val="00775871"/>
    <w:rsid w:val="00780318"/>
    <w:rsid w:val="00793C98"/>
    <w:rsid w:val="0079442C"/>
    <w:rsid w:val="00794E25"/>
    <w:rsid w:val="007963F6"/>
    <w:rsid w:val="007A43BE"/>
    <w:rsid w:val="007A44AC"/>
    <w:rsid w:val="007C148E"/>
    <w:rsid w:val="007C209C"/>
    <w:rsid w:val="007C2749"/>
    <w:rsid w:val="007C44C3"/>
    <w:rsid w:val="007C51F4"/>
    <w:rsid w:val="007C582D"/>
    <w:rsid w:val="007C621C"/>
    <w:rsid w:val="007D6190"/>
    <w:rsid w:val="007E0419"/>
    <w:rsid w:val="007E1DA5"/>
    <w:rsid w:val="007E68B5"/>
    <w:rsid w:val="007E765F"/>
    <w:rsid w:val="007E7EC3"/>
    <w:rsid w:val="007F15AF"/>
    <w:rsid w:val="007F1A4C"/>
    <w:rsid w:val="007F1B3B"/>
    <w:rsid w:val="00800842"/>
    <w:rsid w:val="00802D06"/>
    <w:rsid w:val="00812C1C"/>
    <w:rsid w:val="00817727"/>
    <w:rsid w:val="008218C9"/>
    <w:rsid w:val="00824FB8"/>
    <w:rsid w:val="00826048"/>
    <w:rsid w:val="00826D4E"/>
    <w:rsid w:val="008310AE"/>
    <w:rsid w:val="00834F79"/>
    <w:rsid w:val="00835BF2"/>
    <w:rsid w:val="00836733"/>
    <w:rsid w:val="00841798"/>
    <w:rsid w:val="008443AA"/>
    <w:rsid w:val="00844B31"/>
    <w:rsid w:val="00844DB7"/>
    <w:rsid w:val="00845016"/>
    <w:rsid w:val="008478F4"/>
    <w:rsid w:val="00852A55"/>
    <w:rsid w:val="00852B29"/>
    <w:rsid w:val="0085371A"/>
    <w:rsid w:val="00853EEF"/>
    <w:rsid w:val="008548F2"/>
    <w:rsid w:val="008572D3"/>
    <w:rsid w:val="00860108"/>
    <w:rsid w:val="008606E5"/>
    <w:rsid w:val="008618A3"/>
    <w:rsid w:val="00864415"/>
    <w:rsid w:val="0086490D"/>
    <w:rsid w:val="008658CF"/>
    <w:rsid w:val="008670AE"/>
    <w:rsid w:val="00867CE3"/>
    <w:rsid w:val="00870073"/>
    <w:rsid w:val="008711B2"/>
    <w:rsid w:val="00871558"/>
    <w:rsid w:val="008718CB"/>
    <w:rsid w:val="008738E1"/>
    <w:rsid w:val="00881786"/>
    <w:rsid w:val="00890165"/>
    <w:rsid w:val="008932DC"/>
    <w:rsid w:val="00894489"/>
    <w:rsid w:val="00895A97"/>
    <w:rsid w:val="00896321"/>
    <w:rsid w:val="00897B92"/>
    <w:rsid w:val="00897D48"/>
    <w:rsid w:val="008A0AC1"/>
    <w:rsid w:val="008A3264"/>
    <w:rsid w:val="008B14E1"/>
    <w:rsid w:val="008B35F8"/>
    <w:rsid w:val="008B36BD"/>
    <w:rsid w:val="008D01B4"/>
    <w:rsid w:val="008D06AF"/>
    <w:rsid w:val="008D1E2B"/>
    <w:rsid w:val="008D4B5A"/>
    <w:rsid w:val="008D509D"/>
    <w:rsid w:val="008D6949"/>
    <w:rsid w:val="008E2EC2"/>
    <w:rsid w:val="008E671C"/>
    <w:rsid w:val="008F048A"/>
    <w:rsid w:val="008F22D5"/>
    <w:rsid w:val="008F6859"/>
    <w:rsid w:val="009036D9"/>
    <w:rsid w:val="0090691E"/>
    <w:rsid w:val="00906F1B"/>
    <w:rsid w:val="00913762"/>
    <w:rsid w:val="00914B73"/>
    <w:rsid w:val="00915B75"/>
    <w:rsid w:val="00916B0B"/>
    <w:rsid w:val="0092021C"/>
    <w:rsid w:val="009214DB"/>
    <w:rsid w:val="00922C39"/>
    <w:rsid w:val="009263C3"/>
    <w:rsid w:val="009266C9"/>
    <w:rsid w:val="00933049"/>
    <w:rsid w:val="0094624B"/>
    <w:rsid w:val="00946615"/>
    <w:rsid w:val="009540FD"/>
    <w:rsid w:val="009575C9"/>
    <w:rsid w:val="00957FC2"/>
    <w:rsid w:val="00960B05"/>
    <w:rsid w:val="00960D32"/>
    <w:rsid w:val="00960F93"/>
    <w:rsid w:val="00961908"/>
    <w:rsid w:val="009630CA"/>
    <w:rsid w:val="00965F66"/>
    <w:rsid w:val="0097597A"/>
    <w:rsid w:val="00977BEC"/>
    <w:rsid w:val="009861CD"/>
    <w:rsid w:val="009909FB"/>
    <w:rsid w:val="0099296A"/>
    <w:rsid w:val="009A1459"/>
    <w:rsid w:val="009A1701"/>
    <w:rsid w:val="009A4241"/>
    <w:rsid w:val="009A4516"/>
    <w:rsid w:val="009A547C"/>
    <w:rsid w:val="009A68D6"/>
    <w:rsid w:val="009B1A2D"/>
    <w:rsid w:val="009B2B0C"/>
    <w:rsid w:val="009B37AC"/>
    <w:rsid w:val="009B41FE"/>
    <w:rsid w:val="009B4F17"/>
    <w:rsid w:val="009B4F46"/>
    <w:rsid w:val="009B51A0"/>
    <w:rsid w:val="009B53ED"/>
    <w:rsid w:val="009B5A4B"/>
    <w:rsid w:val="009B5CFE"/>
    <w:rsid w:val="009B7D44"/>
    <w:rsid w:val="009C5A52"/>
    <w:rsid w:val="009C6963"/>
    <w:rsid w:val="009D6B04"/>
    <w:rsid w:val="009E02CA"/>
    <w:rsid w:val="009E1BA8"/>
    <w:rsid w:val="009E6245"/>
    <w:rsid w:val="009E6DB0"/>
    <w:rsid w:val="009E7985"/>
    <w:rsid w:val="009F36C9"/>
    <w:rsid w:val="009F4845"/>
    <w:rsid w:val="009F6F96"/>
    <w:rsid w:val="00A0302B"/>
    <w:rsid w:val="00A03F41"/>
    <w:rsid w:val="00A05C29"/>
    <w:rsid w:val="00A05C82"/>
    <w:rsid w:val="00A07203"/>
    <w:rsid w:val="00A1043E"/>
    <w:rsid w:val="00A14D6A"/>
    <w:rsid w:val="00A1724C"/>
    <w:rsid w:val="00A17BD7"/>
    <w:rsid w:val="00A203E2"/>
    <w:rsid w:val="00A2079B"/>
    <w:rsid w:val="00A23783"/>
    <w:rsid w:val="00A241D8"/>
    <w:rsid w:val="00A24DD7"/>
    <w:rsid w:val="00A25CAC"/>
    <w:rsid w:val="00A268D7"/>
    <w:rsid w:val="00A26FF6"/>
    <w:rsid w:val="00A36626"/>
    <w:rsid w:val="00A37DCE"/>
    <w:rsid w:val="00A41AE1"/>
    <w:rsid w:val="00A41E21"/>
    <w:rsid w:val="00A456DB"/>
    <w:rsid w:val="00A46E07"/>
    <w:rsid w:val="00A6026B"/>
    <w:rsid w:val="00A60958"/>
    <w:rsid w:val="00A62303"/>
    <w:rsid w:val="00A645B9"/>
    <w:rsid w:val="00A678ED"/>
    <w:rsid w:val="00A7440B"/>
    <w:rsid w:val="00A7496C"/>
    <w:rsid w:val="00A77493"/>
    <w:rsid w:val="00A81493"/>
    <w:rsid w:val="00A8386A"/>
    <w:rsid w:val="00A8679C"/>
    <w:rsid w:val="00A916DA"/>
    <w:rsid w:val="00A921BC"/>
    <w:rsid w:val="00A92F4C"/>
    <w:rsid w:val="00A938DB"/>
    <w:rsid w:val="00AA09C4"/>
    <w:rsid w:val="00AA0B3E"/>
    <w:rsid w:val="00AA4ACE"/>
    <w:rsid w:val="00AA6520"/>
    <w:rsid w:val="00AA6A4B"/>
    <w:rsid w:val="00AB3247"/>
    <w:rsid w:val="00AB670A"/>
    <w:rsid w:val="00AB7DEF"/>
    <w:rsid w:val="00AC39F7"/>
    <w:rsid w:val="00AC42D5"/>
    <w:rsid w:val="00AC7ED3"/>
    <w:rsid w:val="00AD42D0"/>
    <w:rsid w:val="00AD666E"/>
    <w:rsid w:val="00AE0089"/>
    <w:rsid w:val="00AE20B4"/>
    <w:rsid w:val="00AE7D47"/>
    <w:rsid w:val="00AF2669"/>
    <w:rsid w:val="00AF4BFB"/>
    <w:rsid w:val="00AF5927"/>
    <w:rsid w:val="00AF64E4"/>
    <w:rsid w:val="00B01AD0"/>
    <w:rsid w:val="00B053F3"/>
    <w:rsid w:val="00B10052"/>
    <w:rsid w:val="00B10ED7"/>
    <w:rsid w:val="00B12AEF"/>
    <w:rsid w:val="00B17B34"/>
    <w:rsid w:val="00B211CF"/>
    <w:rsid w:val="00B25774"/>
    <w:rsid w:val="00B2600C"/>
    <w:rsid w:val="00B27729"/>
    <w:rsid w:val="00B326C9"/>
    <w:rsid w:val="00B42611"/>
    <w:rsid w:val="00B45BE6"/>
    <w:rsid w:val="00B4752B"/>
    <w:rsid w:val="00B501D1"/>
    <w:rsid w:val="00B52833"/>
    <w:rsid w:val="00B53620"/>
    <w:rsid w:val="00B546DF"/>
    <w:rsid w:val="00B56992"/>
    <w:rsid w:val="00B56E45"/>
    <w:rsid w:val="00B67542"/>
    <w:rsid w:val="00B715A1"/>
    <w:rsid w:val="00B73C6A"/>
    <w:rsid w:val="00B762BD"/>
    <w:rsid w:val="00B76FAC"/>
    <w:rsid w:val="00B776CF"/>
    <w:rsid w:val="00B81ED0"/>
    <w:rsid w:val="00B8225F"/>
    <w:rsid w:val="00B841F1"/>
    <w:rsid w:val="00B861E4"/>
    <w:rsid w:val="00B903BF"/>
    <w:rsid w:val="00B90439"/>
    <w:rsid w:val="00B93570"/>
    <w:rsid w:val="00B94268"/>
    <w:rsid w:val="00B9676B"/>
    <w:rsid w:val="00BA0BB3"/>
    <w:rsid w:val="00BA2D8F"/>
    <w:rsid w:val="00BA6484"/>
    <w:rsid w:val="00BA6927"/>
    <w:rsid w:val="00BB09FE"/>
    <w:rsid w:val="00BB1463"/>
    <w:rsid w:val="00BB2AB3"/>
    <w:rsid w:val="00BB32E0"/>
    <w:rsid w:val="00BC353A"/>
    <w:rsid w:val="00BC3F4B"/>
    <w:rsid w:val="00BC49F7"/>
    <w:rsid w:val="00BC4EB3"/>
    <w:rsid w:val="00BC7F12"/>
    <w:rsid w:val="00BD1D9A"/>
    <w:rsid w:val="00BD2DEC"/>
    <w:rsid w:val="00BD4D74"/>
    <w:rsid w:val="00BD4E22"/>
    <w:rsid w:val="00BD5924"/>
    <w:rsid w:val="00BD6328"/>
    <w:rsid w:val="00BD6E9B"/>
    <w:rsid w:val="00BE2308"/>
    <w:rsid w:val="00BE5027"/>
    <w:rsid w:val="00BE52B8"/>
    <w:rsid w:val="00BF5D50"/>
    <w:rsid w:val="00C020D3"/>
    <w:rsid w:val="00C0396C"/>
    <w:rsid w:val="00C0542A"/>
    <w:rsid w:val="00C05E16"/>
    <w:rsid w:val="00C07590"/>
    <w:rsid w:val="00C07FB3"/>
    <w:rsid w:val="00C132F2"/>
    <w:rsid w:val="00C14F24"/>
    <w:rsid w:val="00C170FB"/>
    <w:rsid w:val="00C21347"/>
    <w:rsid w:val="00C237B7"/>
    <w:rsid w:val="00C24AA8"/>
    <w:rsid w:val="00C26113"/>
    <w:rsid w:val="00C30137"/>
    <w:rsid w:val="00C31122"/>
    <w:rsid w:val="00C31B6E"/>
    <w:rsid w:val="00C32550"/>
    <w:rsid w:val="00C334EA"/>
    <w:rsid w:val="00C35DFE"/>
    <w:rsid w:val="00C36976"/>
    <w:rsid w:val="00C36B25"/>
    <w:rsid w:val="00C37A1C"/>
    <w:rsid w:val="00C411FB"/>
    <w:rsid w:val="00C41D30"/>
    <w:rsid w:val="00C43F00"/>
    <w:rsid w:val="00C503AA"/>
    <w:rsid w:val="00C5545D"/>
    <w:rsid w:val="00C557F9"/>
    <w:rsid w:val="00C61593"/>
    <w:rsid w:val="00C63B08"/>
    <w:rsid w:val="00C64FBB"/>
    <w:rsid w:val="00C67C1F"/>
    <w:rsid w:val="00C71AD5"/>
    <w:rsid w:val="00C7718E"/>
    <w:rsid w:val="00C77FDF"/>
    <w:rsid w:val="00C8132A"/>
    <w:rsid w:val="00C82823"/>
    <w:rsid w:val="00C82895"/>
    <w:rsid w:val="00C91212"/>
    <w:rsid w:val="00C92CC6"/>
    <w:rsid w:val="00C92F74"/>
    <w:rsid w:val="00C97EF7"/>
    <w:rsid w:val="00CA24B6"/>
    <w:rsid w:val="00CA2DC8"/>
    <w:rsid w:val="00CA3DE1"/>
    <w:rsid w:val="00CA7FA2"/>
    <w:rsid w:val="00CB2354"/>
    <w:rsid w:val="00CB4314"/>
    <w:rsid w:val="00CB4329"/>
    <w:rsid w:val="00CC470D"/>
    <w:rsid w:val="00CC7E45"/>
    <w:rsid w:val="00CD0181"/>
    <w:rsid w:val="00CD08B6"/>
    <w:rsid w:val="00CD1B7C"/>
    <w:rsid w:val="00CD51E9"/>
    <w:rsid w:val="00CE1644"/>
    <w:rsid w:val="00CE2206"/>
    <w:rsid w:val="00CE23C9"/>
    <w:rsid w:val="00CE60DA"/>
    <w:rsid w:val="00CF6094"/>
    <w:rsid w:val="00CF6B79"/>
    <w:rsid w:val="00CF7578"/>
    <w:rsid w:val="00D006C8"/>
    <w:rsid w:val="00D0138B"/>
    <w:rsid w:val="00D02982"/>
    <w:rsid w:val="00D03135"/>
    <w:rsid w:val="00D04D1E"/>
    <w:rsid w:val="00D12416"/>
    <w:rsid w:val="00D1524E"/>
    <w:rsid w:val="00D226F5"/>
    <w:rsid w:val="00D23BA3"/>
    <w:rsid w:val="00D2550F"/>
    <w:rsid w:val="00D30E2C"/>
    <w:rsid w:val="00D36019"/>
    <w:rsid w:val="00D370C3"/>
    <w:rsid w:val="00D43944"/>
    <w:rsid w:val="00D45182"/>
    <w:rsid w:val="00D4648B"/>
    <w:rsid w:val="00D47319"/>
    <w:rsid w:val="00D62228"/>
    <w:rsid w:val="00D63251"/>
    <w:rsid w:val="00D64862"/>
    <w:rsid w:val="00D64CD0"/>
    <w:rsid w:val="00D64D93"/>
    <w:rsid w:val="00D75599"/>
    <w:rsid w:val="00D75D44"/>
    <w:rsid w:val="00D76ED3"/>
    <w:rsid w:val="00D77D3E"/>
    <w:rsid w:val="00D85744"/>
    <w:rsid w:val="00D85906"/>
    <w:rsid w:val="00D874F5"/>
    <w:rsid w:val="00D90C8F"/>
    <w:rsid w:val="00D911D8"/>
    <w:rsid w:val="00D92BCC"/>
    <w:rsid w:val="00D95002"/>
    <w:rsid w:val="00D96B4D"/>
    <w:rsid w:val="00DA37CD"/>
    <w:rsid w:val="00DB01AB"/>
    <w:rsid w:val="00DB2688"/>
    <w:rsid w:val="00DB4CA9"/>
    <w:rsid w:val="00DC1D55"/>
    <w:rsid w:val="00DC4169"/>
    <w:rsid w:val="00DD21F4"/>
    <w:rsid w:val="00DD351F"/>
    <w:rsid w:val="00DD388F"/>
    <w:rsid w:val="00DD59F0"/>
    <w:rsid w:val="00DD6233"/>
    <w:rsid w:val="00DE3A69"/>
    <w:rsid w:val="00DF36A1"/>
    <w:rsid w:val="00DF4F77"/>
    <w:rsid w:val="00DF6473"/>
    <w:rsid w:val="00E05277"/>
    <w:rsid w:val="00E13E37"/>
    <w:rsid w:val="00E13EB5"/>
    <w:rsid w:val="00E141A5"/>
    <w:rsid w:val="00E15027"/>
    <w:rsid w:val="00E155C0"/>
    <w:rsid w:val="00E1633F"/>
    <w:rsid w:val="00E16973"/>
    <w:rsid w:val="00E20F9D"/>
    <w:rsid w:val="00E24EC5"/>
    <w:rsid w:val="00E251CE"/>
    <w:rsid w:val="00E252DB"/>
    <w:rsid w:val="00E25BB4"/>
    <w:rsid w:val="00E30258"/>
    <w:rsid w:val="00E41880"/>
    <w:rsid w:val="00E4383A"/>
    <w:rsid w:val="00E43BE4"/>
    <w:rsid w:val="00E4666D"/>
    <w:rsid w:val="00E47FE6"/>
    <w:rsid w:val="00E51741"/>
    <w:rsid w:val="00E55A83"/>
    <w:rsid w:val="00E62AAA"/>
    <w:rsid w:val="00E64AAC"/>
    <w:rsid w:val="00E66921"/>
    <w:rsid w:val="00E70490"/>
    <w:rsid w:val="00E71A3B"/>
    <w:rsid w:val="00E769BA"/>
    <w:rsid w:val="00E809BC"/>
    <w:rsid w:val="00E8259D"/>
    <w:rsid w:val="00E85469"/>
    <w:rsid w:val="00E8634B"/>
    <w:rsid w:val="00E863D2"/>
    <w:rsid w:val="00E91E0D"/>
    <w:rsid w:val="00E94E29"/>
    <w:rsid w:val="00E95EE3"/>
    <w:rsid w:val="00EA1DE5"/>
    <w:rsid w:val="00EA7844"/>
    <w:rsid w:val="00EB0934"/>
    <w:rsid w:val="00EB1491"/>
    <w:rsid w:val="00EB23FC"/>
    <w:rsid w:val="00EB27F9"/>
    <w:rsid w:val="00EB392F"/>
    <w:rsid w:val="00EB43AC"/>
    <w:rsid w:val="00EB4C14"/>
    <w:rsid w:val="00EB67AA"/>
    <w:rsid w:val="00EB7A37"/>
    <w:rsid w:val="00EB7F4F"/>
    <w:rsid w:val="00EC16E9"/>
    <w:rsid w:val="00EC3DC8"/>
    <w:rsid w:val="00ED035F"/>
    <w:rsid w:val="00ED1468"/>
    <w:rsid w:val="00EE360F"/>
    <w:rsid w:val="00EE61B0"/>
    <w:rsid w:val="00EF0B71"/>
    <w:rsid w:val="00EF149B"/>
    <w:rsid w:val="00F17D02"/>
    <w:rsid w:val="00F23514"/>
    <w:rsid w:val="00F262E0"/>
    <w:rsid w:val="00F3273E"/>
    <w:rsid w:val="00F32B7E"/>
    <w:rsid w:val="00F45DDC"/>
    <w:rsid w:val="00F53F4A"/>
    <w:rsid w:val="00F572D9"/>
    <w:rsid w:val="00F57F06"/>
    <w:rsid w:val="00F61D10"/>
    <w:rsid w:val="00F623EB"/>
    <w:rsid w:val="00F63A7E"/>
    <w:rsid w:val="00F63C04"/>
    <w:rsid w:val="00F65E38"/>
    <w:rsid w:val="00F6601F"/>
    <w:rsid w:val="00F667BD"/>
    <w:rsid w:val="00F754E0"/>
    <w:rsid w:val="00F7773D"/>
    <w:rsid w:val="00F801D4"/>
    <w:rsid w:val="00F80E1F"/>
    <w:rsid w:val="00F81515"/>
    <w:rsid w:val="00F83C03"/>
    <w:rsid w:val="00F83DEA"/>
    <w:rsid w:val="00F85392"/>
    <w:rsid w:val="00F90BC5"/>
    <w:rsid w:val="00F94A61"/>
    <w:rsid w:val="00F9588B"/>
    <w:rsid w:val="00F95ABD"/>
    <w:rsid w:val="00F972BD"/>
    <w:rsid w:val="00FA17BA"/>
    <w:rsid w:val="00FA349C"/>
    <w:rsid w:val="00FA3781"/>
    <w:rsid w:val="00FA3966"/>
    <w:rsid w:val="00FA60D7"/>
    <w:rsid w:val="00FB0670"/>
    <w:rsid w:val="00FB06FA"/>
    <w:rsid w:val="00FB2719"/>
    <w:rsid w:val="00FB3551"/>
    <w:rsid w:val="00FC09DD"/>
    <w:rsid w:val="00FC392D"/>
    <w:rsid w:val="00FC5627"/>
    <w:rsid w:val="00FC5B85"/>
    <w:rsid w:val="00FD1AAF"/>
    <w:rsid w:val="00FD2A3F"/>
    <w:rsid w:val="00FD4E41"/>
    <w:rsid w:val="00FD511C"/>
    <w:rsid w:val="00FD5A1E"/>
    <w:rsid w:val="00FE0B4B"/>
    <w:rsid w:val="00FE1697"/>
    <w:rsid w:val="00FE4E91"/>
    <w:rsid w:val="00FE6A58"/>
    <w:rsid w:val="00FF229B"/>
    <w:rsid w:val="00FF5320"/>
    <w:rsid w:val="00FF59C1"/>
    <w:rsid w:val="00FF5A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8AF31"/>
  <w15:docId w15:val="{06E4D6E3-E48C-4E4C-B938-15A9A827B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132F2"/>
    <w:pPr>
      <w:tabs>
        <w:tab w:val="center" w:pos="4819"/>
        <w:tab w:val="right" w:pos="9638"/>
      </w:tabs>
    </w:pPr>
  </w:style>
  <w:style w:type="character" w:customStyle="1" w:styleId="IntestazioneCarattere">
    <w:name w:val="Intestazione Carattere"/>
    <w:basedOn w:val="Carpredefinitoparagrafo"/>
    <w:link w:val="Intestazione"/>
    <w:uiPriority w:val="99"/>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styleId="Menzionenonrisolta">
    <w:name w:val="Unresolved Mention"/>
    <w:basedOn w:val="Carpredefinitoparagrafo"/>
    <w:uiPriority w:val="99"/>
    <w:semiHidden/>
    <w:unhideWhenUsed/>
    <w:rsid w:val="001A520C"/>
    <w:rPr>
      <w:color w:val="605E5C"/>
      <w:shd w:val="clear" w:color="auto" w:fill="E1DFDD"/>
    </w:rPr>
  </w:style>
  <w:style w:type="paragraph" w:customStyle="1" w:styleId="NormaleWeb5">
    <w:name w:val="Normale (Web)5"/>
    <w:basedOn w:val="Normale"/>
    <w:rsid w:val="00FB06FA"/>
    <w:pPr>
      <w:suppressAutoHyphens/>
      <w:spacing w:before="100" w:after="100" w:line="100" w:lineRule="atLeast"/>
    </w:pPr>
    <w:rPr>
      <w:rFonts w:ascii="Times New Roman" w:eastAsia="Times New Roman" w:hAnsi="Times New Roman" w:cs="Times New Roman"/>
      <w:lang w:eastAsia="ar-SA"/>
    </w:rPr>
  </w:style>
  <w:style w:type="paragraph" w:customStyle="1" w:styleId="Paragrafoelenco9">
    <w:name w:val="Paragrafo elenco9"/>
    <w:basedOn w:val="Normale"/>
    <w:rsid w:val="00F81515"/>
    <w:pPr>
      <w:suppressAutoHyphens/>
      <w:spacing w:before="120" w:after="120" w:line="100" w:lineRule="atLeast"/>
      <w:ind w:left="720"/>
    </w:pPr>
    <w:rPr>
      <w:rFonts w:ascii="Calibri" w:eastAsia="SimSun" w:hAnsi="Calibri" w:cs="font984"/>
      <w:sz w:val="22"/>
      <w:szCs w:val="22"/>
      <w:lang w:eastAsia="ar-SA"/>
    </w:rPr>
  </w:style>
  <w:style w:type="paragraph" w:customStyle="1" w:styleId="Schedatesto">
    <w:name w:val="Scheda testo"/>
    <w:uiPriority w:val="99"/>
    <w:rsid w:val="00B27729"/>
    <w:pPr>
      <w:widowControl w:val="0"/>
      <w:autoSpaceDE w:val="0"/>
      <w:autoSpaceDN w:val="0"/>
      <w:spacing w:line="280" w:lineRule="atLeast"/>
      <w:jc w:val="both"/>
    </w:pPr>
    <w:rPr>
      <w:rFonts w:ascii="RotisSerif" w:eastAsiaTheme="minorEastAsia" w:hAnsi="RotisSerif" w:cs="RotisSerif"/>
      <w:spacing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649761">
      <w:bodyDiv w:val="1"/>
      <w:marLeft w:val="0"/>
      <w:marRight w:val="0"/>
      <w:marTop w:val="0"/>
      <w:marBottom w:val="0"/>
      <w:divBdr>
        <w:top w:val="none" w:sz="0" w:space="0" w:color="auto"/>
        <w:left w:val="none" w:sz="0" w:space="0" w:color="auto"/>
        <w:bottom w:val="none" w:sz="0" w:space="0" w:color="auto"/>
        <w:right w:val="none" w:sz="0" w:space="0" w:color="auto"/>
      </w:divBdr>
    </w:div>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 w:id="1886023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B881EA-5807-4CEB-9DA2-43D744CB4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1932</Words>
  <Characters>11016</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ILARIA LAUDA</dc:creator>
  <cp:lastModifiedBy>GENNARO DORIA</cp:lastModifiedBy>
  <cp:revision>2</cp:revision>
  <cp:lastPrinted>2023-09-29T10:32:00Z</cp:lastPrinted>
  <dcterms:created xsi:type="dcterms:W3CDTF">2024-03-18T11:03:00Z</dcterms:created>
  <dcterms:modified xsi:type="dcterms:W3CDTF">2024-03-18T11:03:00Z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2023-07-28T11:54:28Z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c71c8ddb-3df3-4a89-97c0-c1c7f13f29d8</vt:lpwstr>
  </property>
  <property fmtid="{D5CDD505-2E9C-101B-9397-08002B2CF9AE}" pid="8" name="MSIP_Label_2ad0b24d-6422-44b0-b3de-abb3a9e8c81a_ContentBits">
    <vt:lpwstr>0</vt:lpwstr>
  </property>
</Properties>
</file>